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5765"/>
      </w:tblGrid>
      <w:tr w:rsidR="00CF2907" w:rsidRPr="00E77603" w14:paraId="52D723B6" w14:textId="77777777" w:rsidTr="00A52733">
        <w:trPr>
          <w:trHeight w:val="1962"/>
        </w:trPr>
        <w:tc>
          <w:tcPr>
            <w:tcW w:w="1426" w:type="dxa"/>
          </w:tcPr>
          <w:p w14:paraId="7EAE4CA5" w14:textId="77777777" w:rsidR="00CF2907" w:rsidRPr="00E77603" w:rsidRDefault="00CF2907" w:rsidP="002919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765" w:type="dxa"/>
          </w:tcPr>
          <w:p w14:paraId="7FBF5158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69A0A376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52ABE7DE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27EB0F1C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7FAF6861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07444ED2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5" w:history="1"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proofErr w:type="spellEnd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6290923F" w14:textId="77777777" w:rsidR="00CF2907" w:rsidRPr="00E77603" w:rsidRDefault="00CF2907" w:rsidP="002919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5F47716C" w14:textId="77777777" w:rsidR="00CF2907" w:rsidRPr="00E77603" w:rsidRDefault="00CF2907" w:rsidP="0029199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2281D10A" w14:textId="51C6703A" w:rsidR="00CF2907" w:rsidRPr="00E77603" w:rsidRDefault="00A52733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0"/>
          <w:sz w:val="26"/>
          <w:szCs w:val="26"/>
        </w:rPr>
      </w:pPr>
      <w:r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3B57818" wp14:editId="19D2D791">
            <wp:simplePos x="0" y="0"/>
            <wp:positionH relativeFrom="column">
              <wp:posOffset>-251460</wp:posOffset>
            </wp:positionH>
            <wp:positionV relativeFrom="paragraph">
              <wp:posOffset>-1245870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07" w:rsidRPr="00E77603">
        <w:rPr>
          <w:rFonts w:ascii="Calibri" w:eastAsia="Calibri" w:hAnsi="Calibri" w:cs="Calibr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71EAED8" wp14:editId="1183BDFD">
            <wp:simplePos x="0" y="0"/>
            <wp:positionH relativeFrom="column">
              <wp:posOffset>-213360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3600"/>
                <wp:lineTo x="0" y="14400"/>
                <wp:lineTo x="514" y="16971"/>
                <wp:lineTo x="5657" y="21086"/>
                <wp:lineTo x="6171" y="21086"/>
                <wp:lineTo x="14914" y="21086"/>
                <wp:lineTo x="15429" y="21086"/>
                <wp:lineTo x="20571" y="16971"/>
                <wp:lineTo x="21086" y="14400"/>
                <wp:lineTo x="21086" y="3600"/>
                <wp:lineTo x="14914" y="0"/>
                <wp:lineTo x="6171" y="0"/>
              </wp:wrapPolygon>
            </wp:wrapTight>
            <wp:docPr id="1" name="Рисунок 1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07" w:rsidRPr="00E77603">
        <w:rPr>
          <w:rFonts w:ascii="Calibri" w:eastAsia="Calibri" w:hAnsi="Calibri" w:cs="Calibri"/>
          <w:b/>
          <w:color w:val="3A4075"/>
          <w:w w:val="140"/>
          <w:sz w:val="26"/>
          <w:szCs w:val="26"/>
        </w:rPr>
        <w:t xml:space="preserve">  </w:t>
      </w:r>
    </w:p>
    <w:p w14:paraId="693D30E4" w14:textId="77777777" w:rsidR="00CF2907" w:rsidRPr="00E77603" w:rsidRDefault="00CF2907" w:rsidP="00CF2907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0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         </w:t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V/II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ВСЕРОССИЙСКАЯ </w:t>
      </w:r>
    </w:p>
    <w:p w14:paraId="6B8986DF" w14:textId="77777777" w:rsidR="00CF2907" w:rsidRPr="00E77603" w:rsidRDefault="00CF2907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БАЙКАЛЬСКАЯ ПЛАТФОРМА </w:t>
      </w:r>
    </w:p>
    <w:p w14:paraId="1608165F" w14:textId="77777777" w:rsidR="00CF2907" w:rsidRPr="00E77603" w:rsidRDefault="00CF2907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«ТИПОВАЯ МОДЕЛЬ </w:t>
      </w:r>
    </w:p>
    <w:p w14:paraId="4F4EE9A4" w14:textId="77777777" w:rsidR="00CF2907" w:rsidRPr="00E77603" w:rsidRDefault="00CF2907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E77603">
        <w:rPr>
          <w:rFonts w:ascii="Times New Roman" w:eastAsia="Calibri" w:hAnsi="Times New Roman" w:cs="Times New Roman"/>
          <w:b/>
          <w:noProof/>
          <w:color w:val="1F4E79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6774D729" wp14:editId="61C6690C">
            <wp:simplePos x="0" y="0"/>
            <wp:positionH relativeFrom="page">
              <wp:posOffset>685800</wp:posOffset>
            </wp:positionH>
            <wp:positionV relativeFrom="paragraph">
              <wp:posOffset>234315</wp:posOffset>
            </wp:positionV>
            <wp:extent cx="121031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419" y="21278"/>
                <wp:lineTo x="21419" y="0"/>
                <wp:lineTo x="0" y="0"/>
              </wp:wrapPolygon>
            </wp:wrapTight>
            <wp:docPr id="3" name="Рисунок 3" descr="http://umc.webtm.ru/upload/000/u1/5/0/50f76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mc.webtm.ru/upload/000/u1/5/0/50f763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СИСТЕМЫ ДОЛГОВРЕМЕННОГО УХОДА»</w:t>
      </w:r>
      <w:r w:rsidRPr="00E77603">
        <w:rPr>
          <w:rFonts w:ascii="Calibri" w:eastAsia="Calibri" w:hAnsi="Calibri" w:cs="Calibri"/>
          <w:b/>
          <w:color w:val="4F81BD"/>
          <w:spacing w:val="37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21661C16" w14:textId="4C538D55" w:rsidR="00CF2907" w:rsidRPr="00E77603" w:rsidRDefault="00CD155B" w:rsidP="00CF2907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2"/>
          <w:sz w:val="26"/>
          <w:szCs w:val="26"/>
        </w:rPr>
      </w:pPr>
      <w:r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>24-27</w:t>
      </w:r>
      <w:r w:rsidR="00CF2907" w:rsidRPr="00E77603">
        <w:rPr>
          <w:rFonts w:ascii="Calibri" w:eastAsia="Calibri" w:hAnsi="Calibri" w:cs="Calibri"/>
          <w:b/>
          <w:color w:val="4F81BD"/>
          <w:w w:val="142"/>
          <w:sz w:val="26"/>
          <w:szCs w:val="26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МАЯ 2022 ГОДА</w:t>
      </w:r>
    </w:p>
    <w:p w14:paraId="655033DC" w14:textId="77777777" w:rsidR="00CF2907" w:rsidRPr="00E77603" w:rsidRDefault="00CF2907" w:rsidP="00CF2907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50E25DC8" w14:textId="77777777" w:rsidR="00CF2907" w:rsidRDefault="00CF2907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69A34CFE" w14:textId="77777777" w:rsidR="00CF2907" w:rsidRDefault="00CF2907" w:rsidP="005F67E9">
      <w:pPr>
        <w:spacing w:after="0" w:line="240" w:lineRule="auto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14:paraId="690B650B" w14:textId="77777777" w:rsidR="00A52733" w:rsidRDefault="00A52733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10739B1A" w14:textId="702AEB2E" w:rsidR="00CF2907" w:rsidRPr="00DC60C9" w:rsidRDefault="00CF2907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60C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Программа </w:t>
      </w:r>
      <w:r w:rsidR="00DC60C9" w:rsidRPr="00DC60C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дистанционного формата </w:t>
      </w:r>
    </w:p>
    <w:p w14:paraId="3E11F722" w14:textId="77777777" w:rsidR="00CF2907" w:rsidRPr="00A52733" w:rsidRDefault="00CF2907" w:rsidP="00CF29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V/</w:t>
      </w: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  <w:lang w:val="en-US"/>
        </w:rPr>
        <w:t>II</w:t>
      </w: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Всероссийской Байкальской платформы социальной работы</w:t>
      </w:r>
    </w:p>
    <w:p w14:paraId="5242A027" w14:textId="77777777" w:rsidR="00CF2907" w:rsidRPr="00A52733" w:rsidRDefault="00CF2907" w:rsidP="00CF2907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по направлению </w:t>
      </w:r>
    </w:p>
    <w:p w14:paraId="6106D8F9" w14:textId="77777777" w:rsidR="00CF2907" w:rsidRPr="00A52733" w:rsidRDefault="00CF2907" w:rsidP="00CF2907">
      <w:pPr>
        <w:autoSpaceDE w:val="0"/>
        <w:autoSpaceDN w:val="0"/>
        <w:adjustRightInd w:val="0"/>
        <w:spacing w:after="0" w:line="276" w:lineRule="auto"/>
        <w:ind w:left="-709" w:firstLine="425"/>
        <w:contextualSpacing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«Типовая модель системы долговременного ухода»</w:t>
      </w:r>
    </w:p>
    <w:p w14:paraId="564D6246" w14:textId="4282422F" w:rsidR="000A03AF" w:rsidRPr="00A52733" w:rsidRDefault="00CD155B" w:rsidP="00CF290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24-27</w:t>
      </w:r>
      <w:r w:rsidR="00CF2907" w:rsidRPr="00A52733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 мая 2022 год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4"/>
        <w:gridCol w:w="1560"/>
        <w:gridCol w:w="87"/>
        <w:gridCol w:w="5244"/>
        <w:gridCol w:w="3261"/>
      </w:tblGrid>
      <w:tr w:rsidR="00F25B2D" w:rsidRPr="00A06716" w14:paraId="00276B6C" w14:textId="77777777" w:rsidTr="00716D8C">
        <w:trPr>
          <w:trHeight w:val="312"/>
          <w:jc w:val="center"/>
        </w:trPr>
        <w:tc>
          <w:tcPr>
            <w:tcW w:w="421" w:type="dxa"/>
            <w:shd w:val="clear" w:color="auto" w:fill="auto"/>
          </w:tcPr>
          <w:p w14:paraId="48347142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E9D0E3" w14:textId="77777777" w:rsidR="00F25B2D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14:paraId="0AFF5B20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157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Московское</w:t>
            </w:r>
          </w:p>
        </w:tc>
        <w:tc>
          <w:tcPr>
            <w:tcW w:w="5244" w:type="dxa"/>
            <w:shd w:val="clear" w:color="auto" w:fill="auto"/>
          </w:tcPr>
          <w:p w14:paraId="0157991F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14:paraId="1899DA1C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61511F37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25B2D" w:rsidRPr="00A06716" w14:paraId="1AA6B9F0" w14:textId="77777777" w:rsidTr="00716D8C">
        <w:trPr>
          <w:trHeight w:val="312"/>
          <w:jc w:val="center"/>
        </w:trPr>
        <w:tc>
          <w:tcPr>
            <w:tcW w:w="10627" w:type="dxa"/>
            <w:gridSpan w:val="6"/>
            <w:shd w:val="clear" w:color="auto" w:fill="A8D08D"/>
          </w:tcPr>
          <w:p w14:paraId="0350AF5B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МАЯ (1 день)  </w:t>
            </w:r>
          </w:p>
          <w:p w14:paraId="4963F47A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5B2D" w:rsidRPr="00A06716" w14:paraId="143E232F" w14:textId="77777777" w:rsidTr="00716D8C">
        <w:trPr>
          <w:trHeight w:val="312"/>
          <w:jc w:val="center"/>
        </w:trPr>
        <w:tc>
          <w:tcPr>
            <w:tcW w:w="10627" w:type="dxa"/>
            <w:gridSpan w:val="6"/>
            <w:shd w:val="clear" w:color="auto" w:fill="BDD6EE"/>
          </w:tcPr>
          <w:p w14:paraId="0937E6A3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</w:p>
          <w:p w14:paraId="4097A267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5B2D" w:rsidRPr="00A06716" w14:paraId="449D8BCE" w14:textId="77777777" w:rsidTr="00716D8C">
        <w:trPr>
          <w:trHeight w:val="312"/>
          <w:jc w:val="center"/>
        </w:trPr>
        <w:tc>
          <w:tcPr>
            <w:tcW w:w="10627" w:type="dxa"/>
            <w:gridSpan w:val="6"/>
            <w:shd w:val="clear" w:color="auto" w:fill="BDD6EE"/>
          </w:tcPr>
          <w:p w14:paraId="2ED88CC7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Трансляция проходит одним подключением </w:t>
            </w:r>
          </w:p>
        </w:tc>
      </w:tr>
      <w:tr w:rsidR="00F25B2D" w:rsidRPr="00A06716" w14:paraId="06209E2B" w14:textId="77777777" w:rsidTr="00716D8C">
        <w:trPr>
          <w:trHeight w:val="720"/>
          <w:jc w:val="center"/>
        </w:trPr>
        <w:tc>
          <w:tcPr>
            <w:tcW w:w="421" w:type="dxa"/>
            <w:shd w:val="clear" w:color="auto" w:fill="auto"/>
          </w:tcPr>
          <w:p w14:paraId="6B092BA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9DDCE3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2D3CCE5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5194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46796A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Типовая модель системы долговременного ухода: законодательный аспект</w:t>
            </w:r>
          </w:p>
        </w:tc>
        <w:tc>
          <w:tcPr>
            <w:tcW w:w="3261" w:type="dxa"/>
            <w:shd w:val="clear" w:color="auto" w:fill="auto"/>
          </w:tcPr>
          <w:p w14:paraId="450C5B8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6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BB61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7FC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74FDAC8A" w14:textId="77777777" w:rsidTr="00716D8C">
        <w:trPr>
          <w:trHeight w:val="720"/>
          <w:jc w:val="center"/>
        </w:trPr>
        <w:tc>
          <w:tcPr>
            <w:tcW w:w="421" w:type="dxa"/>
            <w:shd w:val="clear" w:color="auto" w:fill="auto"/>
          </w:tcPr>
          <w:p w14:paraId="2C6093B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00FA0E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429BC9EE" w14:textId="77777777" w:rsidR="00F25B2D" w:rsidRPr="00D3660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66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Открытие Байкальской платформы</w:t>
            </w:r>
          </w:p>
          <w:p w14:paraId="6D9E826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2D" w:rsidRPr="00A06716" w14:paraId="3A2B1FA2" w14:textId="77777777" w:rsidTr="00716D8C">
        <w:trPr>
          <w:trHeight w:val="720"/>
          <w:jc w:val="center"/>
        </w:trPr>
        <w:tc>
          <w:tcPr>
            <w:tcW w:w="421" w:type="dxa"/>
            <w:shd w:val="clear" w:color="auto" w:fill="auto"/>
          </w:tcPr>
          <w:p w14:paraId="42D1258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C99FF4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5244" w:type="dxa"/>
            <w:shd w:val="clear" w:color="auto" w:fill="auto"/>
          </w:tcPr>
          <w:p w14:paraId="6AE2AF4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у пожилых людей и как с ними работать </w:t>
            </w:r>
          </w:p>
        </w:tc>
        <w:tc>
          <w:tcPr>
            <w:tcW w:w="3261" w:type="dxa"/>
            <w:shd w:val="clear" w:color="auto" w:fill="auto"/>
          </w:tcPr>
          <w:p w14:paraId="156A9C59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D36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Пустозеров</w:t>
            </w:r>
            <w:proofErr w:type="spellEnd"/>
            <w:r w:rsidRPr="00D36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Виктор Георгиевич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практикующий врач, Иркутского областного гериатрического центра</w:t>
            </w:r>
            <w:r w:rsidRPr="00B3559B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14:paraId="35FCB15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3A997100" w14:textId="77777777" w:rsidTr="00716D8C">
        <w:trPr>
          <w:trHeight w:val="720"/>
          <w:jc w:val="center"/>
        </w:trPr>
        <w:tc>
          <w:tcPr>
            <w:tcW w:w="421" w:type="dxa"/>
            <w:shd w:val="clear" w:color="auto" w:fill="auto"/>
          </w:tcPr>
          <w:p w14:paraId="23694DF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9E0B47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4" w:type="dxa"/>
            <w:shd w:val="clear" w:color="auto" w:fill="auto"/>
          </w:tcPr>
          <w:p w14:paraId="5C788B8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пожилого человека с позиции </w:t>
            </w:r>
            <w:proofErr w:type="spellStart"/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геронтопсихиатрии</w:t>
            </w:r>
            <w:proofErr w:type="spellEnd"/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(психология старения, психические нарушения и ранняя профилактика)</w:t>
            </w:r>
          </w:p>
        </w:tc>
        <w:tc>
          <w:tcPr>
            <w:tcW w:w="3261" w:type="dxa"/>
            <w:shd w:val="clear" w:color="auto" w:fill="auto"/>
          </w:tcPr>
          <w:p w14:paraId="178E9B42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 w:rsidRPr="00D36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психиатр</w:t>
            </w:r>
          </w:p>
          <w:p w14:paraId="54E6F03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59D8C560" w14:textId="77777777" w:rsidTr="00716D8C">
        <w:trPr>
          <w:trHeight w:val="692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2B90E7B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71171639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14:paraId="1DBC7D5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2784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3C6E3D86" w14:textId="77777777" w:rsidR="00F25B2D" w:rsidRPr="006607CC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Перспективные практики в СДУ</w:t>
            </w:r>
            <w:r w:rsidRPr="0066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реализуемые в учреждениях социального обслуживания, некоммерческих организациях в различных субъектах Российской Федерации.</w:t>
            </w:r>
          </w:p>
          <w:p w14:paraId="6C3B1AD0" w14:textId="77777777" w:rsidR="00F25B2D" w:rsidRPr="006607CC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вопросы</w:t>
            </w:r>
            <w:r w:rsidRPr="00660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280954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СДУ на дому и в полустационарной форме:</w:t>
            </w:r>
          </w:p>
          <w:p w14:paraId="09EC68A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СДУ в стационарной форме;</w:t>
            </w:r>
          </w:p>
          <w:p w14:paraId="4D7721D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СДУ на примере геронтологического центра;</w:t>
            </w:r>
          </w:p>
          <w:p w14:paraId="6E5ADD4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«серебряные» волонтеры;</w:t>
            </w:r>
          </w:p>
          <w:p w14:paraId="2EE8876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пожилым пострадавшим от насилия;</w:t>
            </w:r>
          </w:p>
          <w:p w14:paraId="29A019C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 грамотного ухода (внедрение </w:t>
            </w:r>
            <w:proofErr w:type="spellStart"/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технологий);</w:t>
            </w:r>
          </w:p>
          <w:p w14:paraId="7E0964B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комфортного и эффективного взаимодействия поколений;</w:t>
            </w:r>
          </w:p>
          <w:p w14:paraId="496AC67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лиц старшего возраста в волонтерские практики</w:t>
            </w:r>
          </w:p>
        </w:tc>
        <w:tc>
          <w:tcPr>
            <w:tcW w:w="3261" w:type="dxa"/>
            <w:shd w:val="clear" w:color="auto" w:fill="auto"/>
          </w:tcPr>
          <w:p w14:paraId="204D477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Модератор: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FBB272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C16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C7A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539CBE1C" w14:textId="77777777" w:rsidTr="00716D8C">
        <w:trPr>
          <w:trHeight w:val="523"/>
          <w:jc w:val="center"/>
        </w:trPr>
        <w:tc>
          <w:tcPr>
            <w:tcW w:w="421" w:type="dxa"/>
            <w:vMerge/>
            <w:shd w:val="clear" w:color="auto" w:fill="auto"/>
          </w:tcPr>
          <w:p w14:paraId="6C18CA0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E0BDD7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783CE7F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59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Выступление спикеров с презентацией практик из различных субъектов Российской Федерации </w:t>
            </w:r>
          </w:p>
        </w:tc>
      </w:tr>
      <w:tr w:rsidR="00F25B2D" w:rsidRPr="00A06716" w14:paraId="4B481C43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3F3612E9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8804D3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D1EDEE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СДУ в отделении дневного пребывания граждан пожилого возраста и инвалидов, нуждающихся в постороннем уходе</w:t>
            </w:r>
          </w:p>
        </w:tc>
        <w:tc>
          <w:tcPr>
            <w:tcW w:w="3261" w:type="dxa"/>
            <w:shd w:val="clear" w:color="auto" w:fill="auto"/>
          </w:tcPr>
          <w:p w14:paraId="745AB017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ГБУСО «</w:t>
            </w:r>
            <w:proofErr w:type="spellStart"/>
            <w:r w:rsidRPr="00C74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Свободненский</w:t>
            </w:r>
            <w:proofErr w:type="spellEnd"/>
            <w:r w:rsidRPr="00C745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КЦСОН «Лада»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225093" w14:textId="77777777" w:rsidR="00F25B2D" w:rsidRPr="004B0C7A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Амурская область</w:t>
            </w:r>
            <w:r w:rsidRPr="004B0C7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7D79F8B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2D" w:rsidRPr="00A06716" w14:paraId="5F50B57B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287119C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5F675D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2B1328F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Региональный центр «серебряного» </w:t>
            </w:r>
            <w:proofErr w:type="spellStart"/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1918967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Нижегородская</w:t>
            </w:r>
            <w:r w:rsidRPr="003227EE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3227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региональная благотворительная общественная организация «Забота»</w:t>
            </w:r>
          </w:p>
        </w:tc>
      </w:tr>
      <w:tr w:rsidR="00F25B2D" w:rsidRPr="00A06716" w14:paraId="2DC75C9C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364F2B9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649108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C0B295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«Родные». </w:t>
            </w:r>
          </w:p>
          <w:p w14:paraId="233DA77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помощи пожилым людям, пострадавшим от насилия в семье и чьи дети осуждены</w:t>
            </w:r>
          </w:p>
        </w:tc>
        <w:tc>
          <w:tcPr>
            <w:tcW w:w="3261" w:type="dxa"/>
            <w:shd w:val="clear" w:color="auto" w:fill="auto"/>
          </w:tcPr>
          <w:p w14:paraId="0F4EC7FE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Сибирский центр социального развития общества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5B187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Курганской области</w:t>
            </w:r>
            <w:r w:rsidRPr="004B0C7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25B2D" w:rsidRPr="00A06716" w14:paraId="17ADBCE5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5438A769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C7B3FB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3F47F76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«Родные люди». </w:t>
            </w:r>
          </w:p>
          <w:p w14:paraId="46EB969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условий, для комфортного и эффективного взаимодействия поколений</w:t>
            </w:r>
          </w:p>
        </w:tc>
        <w:tc>
          <w:tcPr>
            <w:tcW w:w="3261" w:type="dxa"/>
            <w:shd w:val="clear" w:color="auto" w:fill="auto"/>
          </w:tcPr>
          <w:p w14:paraId="56FD0D13" w14:textId="77777777" w:rsidR="00F25B2D" w:rsidRPr="001C3558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«КЦСОН </w:t>
            </w:r>
            <w:proofErr w:type="spellStart"/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Карабашского</w:t>
            </w:r>
            <w:proofErr w:type="spellEnd"/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B7329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C7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Челябинской области</w:t>
            </w:r>
          </w:p>
        </w:tc>
      </w:tr>
      <w:tr w:rsidR="00F25B2D" w:rsidRPr="00A06716" w14:paraId="7EDBD594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7F345E3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70FCA6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53D4006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«Территория семейного здоровья».</w:t>
            </w:r>
          </w:p>
          <w:p w14:paraId="0720FB8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Выездная профилактическая работа волонтерами-медиками "серебряного" возраста на территории Шушенского района Красноярского края</w:t>
            </w:r>
          </w:p>
        </w:tc>
        <w:tc>
          <w:tcPr>
            <w:tcW w:w="3261" w:type="dxa"/>
            <w:shd w:val="clear" w:color="auto" w:fill="auto"/>
          </w:tcPr>
          <w:p w14:paraId="175DA6F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58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"КЦСОН "</w:t>
            </w:r>
            <w:proofErr w:type="spellStart"/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Шушенский</w:t>
            </w:r>
            <w:proofErr w:type="spellEnd"/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"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3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Красноярский край</w:t>
            </w:r>
          </w:p>
        </w:tc>
      </w:tr>
      <w:tr w:rsidR="00F25B2D" w:rsidRPr="00A06716" w14:paraId="40ECA9F6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529D8C4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011B168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73AE16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«Школа грамотного ухода».</w:t>
            </w:r>
          </w:p>
          <w:p w14:paraId="78E5E90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стационарозамещающих</w:t>
            </w:r>
            <w:proofErr w:type="spellEnd"/>
            <w:r w:rsidRPr="00A06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 и социальных сервисов</w:t>
            </w:r>
          </w:p>
        </w:tc>
        <w:tc>
          <w:tcPr>
            <w:tcW w:w="3261" w:type="dxa"/>
            <w:shd w:val="clear" w:color="auto" w:fill="auto"/>
          </w:tcPr>
          <w:p w14:paraId="2729E197" w14:textId="77777777" w:rsidR="00F25B2D" w:rsidRPr="00A333A9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C3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по предоставлению государственных услуг в сфере социальной защиты населения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A333A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Сыктывкара, </w:t>
            </w:r>
          </w:p>
          <w:p w14:paraId="0CC01B8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3A9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Республика Коми</w:t>
            </w:r>
          </w:p>
        </w:tc>
      </w:tr>
      <w:tr w:rsidR="00F25B2D" w:rsidRPr="00A06716" w14:paraId="52DEB1EB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52412AB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91195D7" w14:textId="77777777" w:rsidR="00F25B2D" w:rsidRPr="00A06716" w:rsidRDefault="00F25B2D" w:rsidP="00716D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.30 - 1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244" w:type="dxa"/>
            <w:shd w:val="clear" w:color="auto" w:fill="auto"/>
          </w:tcPr>
          <w:p w14:paraId="22AE124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Когнитивные, социальные, психоэмоциональные изменения у пожилых людей. Возможности решения проблем пожилых людей.</w:t>
            </w:r>
          </w:p>
        </w:tc>
        <w:tc>
          <w:tcPr>
            <w:tcW w:w="3261" w:type="dxa"/>
            <w:shd w:val="clear" w:color="auto" w:fill="auto"/>
          </w:tcPr>
          <w:p w14:paraId="0AFFF7FA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D8DE8E" w14:textId="77777777" w:rsidR="00F25B2D" w:rsidRPr="002F0AE7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3A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2A5CE3D6" w14:textId="77777777" w:rsidTr="00716D8C">
        <w:trPr>
          <w:trHeight w:val="692"/>
          <w:jc w:val="center"/>
        </w:trPr>
        <w:tc>
          <w:tcPr>
            <w:tcW w:w="10627" w:type="dxa"/>
            <w:gridSpan w:val="6"/>
            <w:shd w:val="clear" w:color="auto" w:fill="A8D08D"/>
          </w:tcPr>
          <w:p w14:paraId="445C7763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 МАЯ (2 день)</w:t>
            </w:r>
          </w:p>
        </w:tc>
      </w:tr>
      <w:tr w:rsidR="00F25B2D" w:rsidRPr="00A06716" w14:paraId="3E7F9EC4" w14:textId="77777777" w:rsidTr="00716D8C">
        <w:trPr>
          <w:trHeight w:val="692"/>
          <w:jc w:val="center"/>
        </w:trPr>
        <w:tc>
          <w:tcPr>
            <w:tcW w:w="10627" w:type="dxa"/>
            <w:gridSpan w:val="6"/>
            <w:shd w:val="clear" w:color="auto" w:fill="BDD6EE"/>
          </w:tcPr>
          <w:p w14:paraId="489D5E89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РУКОВОДИТЕЛЕЙ </w:t>
            </w:r>
          </w:p>
          <w:p w14:paraId="584086C8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Трансляция проходит одним подключением </w:t>
            </w:r>
          </w:p>
        </w:tc>
      </w:tr>
      <w:tr w:rsidR="00F25B2D" w:rsidRPr="00A06716" w14:paraId="1168030D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40FAA59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AAE4F6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4" w:type="dxa"/>
            <w:shd w:val="clear" w:color="auto" w:fill="auto"/>
          </w:tcPr>
          <w:p w14:paraId="3C29880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инвалидности, технических средств реабилитации и лекарственных средств (новое в законодательстве)</w:t>
            </w:r>
          </w:p>
        </w:tc>
        <w:tc>
          <w:tcPr>
            <w:tcW w:w="3261" w:type="dxa"/>
            <w:shd w:val="clear" w:color="auto" w:fill="auto"/>
          </w:tcPr>
          <w:p w14:paraId="20533075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45A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Рыбченко</w:t>
            </w:r>
            <w:proofErr w:type="spellEnd"/>
            <w:r w:rsidRPr="00C45A3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Наталья Васильевна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руководитель-главный эксперт по медико-социальной экспертизе </w:t>
            </w:r>
          </w:p>
          <w:p w14:paraId="3276C4C8" w14:textId="77777777" w:rsidR="00F25B2D" w:rsidRPr="00A333A9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3A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F25B2D" w:rsidRPr="00A06716" w14:paraId="6867B798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5E49CDC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067629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4" w:type="dxa"/>
            <w:shd w:val="clear" w:color="auto" w:fill="auto"/>
          </w:tcPr>
          <w:p w14:paraId="293F2AC1" w14:textId="77777777" w:rsidR="00F25B2D" w:rsidRPr="00A06716" w:rsidRDefault="00F25B2D" w:rsidP="00716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 долговременного ухода и её особенности.</w:t>
            </w:r>
          </w:p>
          <w:p w14:paraId="7758026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Нововведение и новые решения в СДУ</w:t>
            </w:r>
          </w:p>
          <w:p w14:paraId="066136E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A83538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58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A0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7B28D45C" w14:textId="77777777" w:rsidR="00F25B2D" w:rsidRPr="002F0AE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33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F25B2D" w:rsidRPr="00A06716" w14:paraId="59D1DA7C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6DFB2AE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7A9638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14:paraId="185B8E0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0B63880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Что необходимо учесть руководителю учреждения социального обслуживания при внедрении типовой модели СДУ</w:t>
            </w:r>
          </w:p>
        </w:tc>
        <w:tc>
          <w:tcPr>
            <w:tcW w:w="3261" w:type="dxa"/>
            <w:shd w:val="clear" w:color="auto" w:fill="auto"/>
          </w:tcPr>
          <w:p w14:paraId="0466D30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Кагитин</w:t>
            </w:r>
            <w:proofErr w:type="spellEnd"/>
            <w:r w:rsidRPr="0035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</w:t>
            </w:r>
            <w:r w:rsidRPr="00A0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руководитель проектного офиса по внедрению системы долговременного ухода</w:t>
            </w:r>
          </w:p>
          <w:p w14:paraId="77B9B25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БФ «Старость в радость» </w:t>
            </w:r>
          </w:p>
          <w:p w14:paraId="29FC944B" w14:textId="77777777" w:rsidR="00F25B2D" w:rsidRPr="002F0AE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3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</w:tc>
      </w:tr>
      <w:tr w:rsidR="00F25B2D" w:rsidRPr="00A06716" w14:paraId="334588D4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62B7ADB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B8F800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4" w:type="dxa"/>
            <w:shd w:val="clear" w:color="auto" w:fill="auto"/>
          </w:tcPr>
          <w:p w14:paraId="0B2F3169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аспекты формирования программы индивидуального ухода</w:t>
            </w:r>
          </w:p>
        </w:tc>
        <w:tc>
          <w:tcPr>
            <w:tcW w:w="3261" w:type="dxa"/>
            <w:shd w:val="clear" w:color="auto" w:fill="auto"/>
          </w:tcPr>
          <w:p w14:paraId="2C874AB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3F6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A06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5D49D91E" w14:textId="77777777" w:rsidR="00F25B2D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333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г. Москва</w:t>
            </w:r>
          </w:p>
          <w:p w14:paraId="751B4C28" w14:textId="77777777" w:rsidR="00F25B2D" w:rsidRPr="002F0AE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5B2D" w:rsidRPr="00A06716" w14:paraId="6FC37234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B8CCE4"/>
          </w:tcPr>
          <w:p w14:paraId="0D9EEEE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  <w:shd w:val="clear" w:color="auto" w:fill="B8CCE4"/>
          </w:tcPr>
          <w:p w14:paraId="253EFA9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shd w:val="clear" w:color="auto" w:fill="B8CCE4"/>
          </w:tcPr>
          <w:p w14:paraId="7C2140CF" w14:textId="77777777" w:rsidR="00F25B2D" w:rsidRPr="009F016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F016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записи площадки по паллиативной помощи</w:t>
            </w:r>
          </w:p>
          <w:p w14:paraId="22C034FF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F016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 очных занятий от 24 мая</w:t>
            </w:r>
          </w:p>
          <w:p w14:paraId="42BDCE6A" w14:textId="77777777" w:rsidR="00F25B2D" w:rsidRPr="009F016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06A47FB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5B2D" w:rsidRPr="00A06716" w14:paraId="20C01D7B" w14:textId="77777777" w:rsidTr="00716D8C">
        <w:trPr>
          <w:trHeight w:val="613"/>
          <w:jc w:val="center"/>
        </w:trPr>
        <w:tc>
          <w:tcPr>
            <w:tcW w:w="10627" w:type="dxa"/>
            <w:gridSpan w:val="6"/>
            <w:shd w:val="clear" w:color="auto" w:fill="BDD6EE"/>
          </w:tcPr>
          <w:p w14:paraId="38012AFA" w14:textId="77777777" w:rsidR="00F25B2D" w:rsidRPr="00A06716" w:rsidRDefault="00F25B2D" w:rsidP="00716D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 xml:space="preserve">ЗАЛ СПЕЦИАЛИСТОВ </w:t>
            </w:r>
          </w:p>
          <w:p w14:paraId="1FDA9CDA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Трансляция проходит одним подключением</w:t>
            </w: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5B2D" w:rsidRPr="00A06716" w14:paraId="6AFA53BD" w14:textId="77777777" w:rsidTr="00716D8C">
        <w:trPr>
          <w:trHeight w:val="692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0537B9B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5DBBC7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5244" w:type="dxa"/>
            <w:shd w:val="clear" w:color="auto" w:fill="auto"/>
          </w:tcPr>
          <w:p w14:paraId="19DA73DB" w14:textId="77777777" w:rsidR="00F25B2D" w:rsidRPr="00066F0A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066F0A">
              <w:rPr>
                <w:rFonts w:ascii="Times New Roman" w:eastAsia="Calibri" w:hAnsi="Times New Roman" w:cs="Times New Roman"/>
                <w:b/>
                <w:color w:val="0070C0"/>
              </w:rPr>
              <w:t>ПРАКТИКУМЫ ПО УХОДУ</w:t>
            </w:r>
          </w:p>
          <w:p w14:paraId="6C9B62B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6716">
              <w:rPr>
                <w:rFonts w:ascii="Times New Roman" w:eastAsia="Calibri" w:hAnsi="Times New Roman" w:cs="Times New Roman"/>
              </w:rPr>
              <w:t>Роль персонала в системе долговременного ухода и требования к персоналу, вовлеченному в систему долговременного ухода.</w:t>
            </w:r>
          </w:p>
          <w:p w14:paraId="2027BFC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Calibri" w:hAnsi="Times New Roman" w:cs="Times New Roman"/>
              </w:rPr>
              <w:t>Общий уход и оказание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3261" w:type="dxa"/>
            <w:shd w:val="clear" w:color="auto" w:fill="auto"/>
          </w:tcPr>
          <w:p w14:paraId="2FF439E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2F0A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475D8D16" w14:textId="77777777" w:rsidR="00F25B2D" w:rsidRPr="00146731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6731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г. Иркутск        </w:t>
            </w:r>
          </w:p>
        </w:tc>
      </w:tr>
      <w:tr w:rsidR="00F25B2D" w:rsidRPr="00A06716" w14:paraId="16FA3D26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206B763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5A20B71" w14:textId="77777777" w:rsidR="00F25B2D" w:rsidRPr="00E9761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08.30-09.15</w:t>
            </w:r>
          </w:p>
        </w:tc>
        <w:tc>
          <w:tcPr>
            <w:tcW w:w="5244" w:type="dxa"/>
            <w:shd w:val="clear" w:color="auto" w:fill="auto"/>
          </w:tcPr>
          <w:p w14:paraId="449DDF7E" w14:textId="77777777" w:rsidR="00F25B2D" w:rsidRPr="00E97617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реабилитации</w:t>
            </w:r>
          </w:p>
          <w:p w14:paraId="7793BEC2" w14:textId="77777777" w:rsidR="00F25B2D" w:rsidRPr="00E97617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(подбор необходимого оборудования для реабилитации, адаптация жилого пространства, а также безопасное и комфортное использование ходунков и других средств передвижения)</w:t>
            </w:r>
          </w:p>
        </w:tc>
        <w:tc>
          <w:tcPr>
            <w:tcW w:w="3261" w:type="dxa"/>
            <w:shd w:val="clear" w:color="auto" w:fill="auto"/>
          </w:tcPr>
          <w:p w14:paraId="7A0A1E72" w14:textId="77777777" w:rsidR="00F25B2D" w:rsidRPr="00E9761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Шишмарева</w:t>
            </w:r>
            <w:proofErr w:type="spellEnd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Татьяна Васильевна,</w:t>
            </w: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специалист проекта по реабилитации</w:t>
            </w: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компании «Основа движения»</w:t>
            </w:r>
            <w:r w:rsidRPr="00E9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3EF2EC" w14:textId="77777777" w:rsidR="00F25B2D" w:rsidRPr="00E97617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617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г. Улан-Удэ</w:t>
            </w:r>
          </w:p>
        </w:tc>
      </w:tr>
      <w:tr w:rsidR="00F25B2D" w:rsidRPr="00A06716" w14:paraId="1222E2FB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1908A68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BEA87E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4" w:type="dxa"/>
            <w:shd w:val="clear" w:color="auto" w:fill="auto"/>
          </w:tcPr>
          <w:p w14:paraId="6F6D6FF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психологического комфорта маломобильных и немобильных граждан и их родственников</w:t>
            </w:r>
          </w:p>
        </w:tc>
        <w:tc>
          <w:tcPr>
            <w:tcW w:w="3261" w:type="dxa"/>
            <w:shd w:val="clear" w:color="auto" w:fill="auto"/>
          </w:tcPr>
          <w:p w14:paraId="546DC4C7" w14:textId="77777777" w:rsidR="00F25B2D" w:rsidRPr="00A06716" w:rsidRDefault="00F25B2D" w:rsidP="00716D8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3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2D0E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F25B2D" w:rsidRPr="00A06716" w14:paraId="414AB959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5F6A851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481596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415013F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381AF07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06716">
              <w:rPr>
                <w:rFonts w:ascii="Times New Roman" w:eastAsia="Calibri" w:hAnsi="Times New Roman" w:cs="Times New Roman"/>
              </w:rPr>
              <w:t>Практическое освоение техник</w:t>
            </w:r>
            <w:r w:rsidRPr="00A06716">
              <w:rPr>
                <w:rFonts w:ascii="Times New Roman" w:eastAsia="Calibri" w:hAnsi="Times New Roman" w:cs="Times New Roman"/>
                <w:bCs/>
              </w:rPr>
              <w:t xml:space="preserve"> проведения манипуляций по уходу и отработка методов и техник определения базовых функциональных показателей состояния здоровья больного</w:t>
            </w:r>
          </w:p>
          <w:p w14:paraId="7C885AE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615117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55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055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  <w:r w:rsidRPr="002D0E10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70B67C2B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6AB565F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C16B93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D053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3A4E07B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9DCA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69E3CEB5" w14:textId="77777777" w:rsidR="00F25B2D" w:rsidRPr="00A06716" w:rsidRDefault="00F25B2D" w:rsidP="00716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предоставления социальных услуг гражданам с различными заболеваниями (деменция, болезнь Паркинсона и </w:t>
            </w:r>
            <w:proofErr w:type="spellStart"/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637DEB3D" w14:textId="77777777" w:rsidR="00F25B2D" w:rsidRPr="00A06716" w:rsidRDefault="00F25B2D" w:rsidP="00716D8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B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5F67E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  <w:tr w:rsidR="00F25B2D" w:rsidRPr="00A06716" w14:paraId="392C0C3D" w14:textId="77777777" w:rsidTr="00716D8C">
        <w:trPr>
          <w:trHeight w:val="692"/>
          <w:jc w:val="center"/>
        </w:trPr>
        <w:tc>
          <w:tcPr>
            <w:tcW w:w="421" w:type="dxa"/>
            <w:shd w:val="clear" w:color="auto" w:fill="auto"/>
          </w:tcPr>
          <w:p w14:paraId="23C664E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  <w:shd w:val="clear" w:color="auto" w:fill="B8CCE4"/>
          </w:tcPr>
          <w:p w14:paraId="0D18A48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shd w:val="clear" w:color="auto" w:fill="B8CCE4"/>
          </w:tcPr>
          <w:p w14:paraId="056D20B2" w14:textId="77777777" w:rsidR="00F25B2D" w:rsidRPr="009F016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F016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Трансляция записи площадки по паллиативной помощи</w:t>
            </w:r>
          </w:p>
          <w:p w14:paraId="468C08FB" w14:textId="77777777" w:rsidR="00F25B2D" w:rsidRPr="009F016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F0163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с очных занятий от 24 мая</w:t>
            </w:r>
          </w:p>
          <w:p w14:paraId="0541677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2D" w:rsidRPr="00A06716" w14:paraId="11522DA2" w14:textId="77777777" w:rsidTr="00716D8C">
        <w:trPr>
          <w:trHeight w:val="692"/>
          <w:jc w:val="center"/>
        </w:trPr>
        <w:tc>
          <w:tcPr>
            <w:tcW w:w="10627" w:type="dxa"/>
            <w:gridSpan w:val="6"/>
            <w:shd w:val="clear" w:color="auto" w:fill="A8D08D"/>
          </w:tcPr>
          <w:p w14:paraId="69DE543A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 МАЯ (3 день)</w:t>
            </w:r>
          </w:p>
        </w:tc>
      </w:tr>
      <w:tr w:rsidR="00F25B2D" w:rsidRPr="00A06716" w14:paraId="0F8B2736" w14:textId="77777777" w:rsidTr="00716D8C">
        <w:trPr>
          <w:trHeight w:val="692"/>
          <w:jc w:val="center"/>
        </w:trPr>
        <w:tc>
          <w:tcPr>
            <w:tcW w:w="10627" w:type="dxa"/>
            <w:gridSpan w:val="6"/>
            <w:shd w:val="clear" w:color="auto" w:fill="9CC2E5"/>
          </w:tcPr>
          <w:p w14:paraId="18AD5D4C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6"/>
                <w:szCs w:val="26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F79646"/>
                <w:sz w:val="26"/>
                <w:szCs w:val="26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  <w:t>ЗАЛ РУКОВОДИТЕЛЕЙ И СПЕЦИАЛИСТОВ</w:t>
            </w:r>
          </w:p>
          <w:p w14:paraId="4DE0DDFD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79646"/>
                <w:sz w:val="26"/>
                <w:szCs w:val="26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</w:pPr>
          </w:p>
          <w:p w14:paraId="46B10149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color w:val="F79646"/>
                <w:sz w:val="26"/>
                <w:szCs w:val="26"/>
                <w14:textFill>
                  <w14:solidFill>
                    <w14:srgbClr w14:val="F79646">
                      <w14:lumMod w14:val="50000"/>
                    </w14:srgbClr>
                  </w14:solidFill>
                </w14:textFill>
              </w:rPr>
              <w:t>Трансляция проходит одним подключением</w:t>
            </w:r>
          </w:p>
        </w:tc>
      </w:tr>
      <w:tr w:rsidR="00F25B2D" w:rsidRPr="00A06716" w14:paraId="28A9EDCA" w14:textId="77777777" w:rsidTr="00716D8C">
        <w:trPr>
          <w:trHeight w:val="692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86C065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14:paraId="133C8C5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14:paraId="14E03FF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03C61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D26F5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D071FE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60722E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009398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F1FD8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A9861C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EB4C6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7DE1D9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F215F4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51F11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9A598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690148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3095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16919F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1581F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C273F1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AC19D7" w14:textId="77777777" w:rsidR="00F25B2D" w:rsidRPr="0034721D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4721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ПРАКТИКУМ</w:t>
            </w:r>
          </w:p>
          <w:p w14:paraId="5D6827B1" w14:textId="77777777" w:rsidR="00F25B2D" w:rsidRPr="00A06716" w:rsidRDefault="00F25B2D" w:rsidP="00716D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«Особенности общения с пожилыми людьми и инвалидами. Кодекс этики и служебного поведения работников учреждения социального обслуживания населения»</w:t>
            </w:r>
            <w:r w:rsidRPr="00A06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C7A24A" w14:textId="77777777" w:rsidR="00F25B2D" w:rsidRPr="00A06716" w:rsidRDefault="00F25B2D" w:rsidP="00716D8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25B2D" w:rsidRPr="00A06716" w14:paraId="2EE38C16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1A14306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392C1D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C201" w14:textId="77777777" w:rsidR="00F25B2D" w:rsidRPr="00A06716" w:rsidRDefault="00F25B2D" w:rsidP="00716D8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вопросы: </w:t>
            </w:r>
          </w:p>
          <w:p w14:paraId="507947A0" w14:textId="77777777" w:rsidR="00F25B2D" w:rsidRPr="00A06716" w:rsidRDefault="00F25B2D" w:rsidP="00716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Кодекс этики и служебного поведения работников учреждения социального обслуживания населения.</w:t>
            </w:r>
          </w:p>
          <w:p w14:paraId="57BDA5DC" w14:textId="77777777" w:rsidR="00F25B2D" w:rsidRPr="00A06716" w:rsidRDefault="00F25B2D" w:rsidP="00716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 в рамках новых требований в СДУ (личные встречи с получателями социальных услуг, телефонные переговоры и др.).</w:t>
            </w:r>
          </w:p>
          <w:p w14:paraId="2190BDE5" w14:textId="77777777" w:rsidR="00F25B2D" w:rsidRPr="00A06716" w:rsidRDefault="00F25B2D" w:rsidP="00716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контакта с получателями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ACEB" w14:textId="77777777" w:rsidR="00F25B2D" w:rsidRPr="00E87EB4" w:rsidRDefault="00F25B2D" w:rsidP="00716D8C">
            <w:pPr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A0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proofErr w:type="spellStart"/>
            <w:r w:rsidRPr="00A06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</w:t>
            </w:r>
            <w:proofErr w:type="spellEnd"/>
            <w:r w:rsidRPr="00A06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-консультант, практик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взрослыми, преподаватель Учебно-метод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EB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546F6C66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6A82043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E915E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7A9D" w14:textId="77777777" w:rsidR="00F25B2D" w:rsidRPr="00A06716" w:rsidRDefault="00F25B2D" w:rsidP="00716D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восприятия психического здоровья получателей социальных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B33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1F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071F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  <w:r w:rsidRPr="00E87EB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3D1040E5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519E7034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6434AF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AC6C" w14:textId="77777777" w:rsidR="00F25B2D" w:rsidRPr="00A06716" w:rsidRDefault="00F25B2D" w:rsidP="00716D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общения с пожилыми и инвалидами с признаками агрессивного поведения или состояния измененного сознания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5CEA" w14:textId="77777777" w:rsidR="00F25B2D" w:rsidRPr="00A06716" w:rsidRDefault="00F25B2D" w:rsidP="007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F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Владимировна,</w:t>
            </w: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психологических наук, психолог-консультант, ведущий преподаватель в паллиативной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87EB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28B72450" w14:textId="77777777" w:rsidTr="00716D8C">
        <w:trPr>
          <w:trHeight w:val="994"/>
          <w:jc w:val="center"/>
        </w:trPr>
        <w:tc>
          <w:tcPr>
            <w:tcW w:w="421" w:type="dxa"/>
            <w:vMerge/>
            <w:shd w:val="clear" w:color="auto" w:fill="auto"/>
          </w:tcPr>
          <w:p w14:paraId="33965A6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A16C04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AA6E" w14:textId="77777777" w:rsidR="00F25B2D" w:rsidRPr="00A06716" w:rsidRDefault="00F25B2D" w:rsidP="00716D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71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между работниками социальных служб и получателем социальных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05BF" w14:textId="77777777" w:rsidR="00F25B2D" w:rsidRPr="00A06716" w:rsidRDefault="00F25B2D" w:rsidP="007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B2D" w:rsidRPr="00A06716" w14:paraId="4AE55F13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14F8E62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A359BD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.20-1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82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1FC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Мастер-класс</w:t>
            </w: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профессиональному выгоранию:</w:t>
            </w:r>
          </w:p>
          <w:p w14:paraId="572B8D5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Роль эмоционального интеллекта в профилактике профессионального выгорания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060B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0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Качимская</w:t>
            </w:r>
            <w:proofErr w:type="spellEnd"/>
            <w:r w:rsidRPr="00A0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A06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132699C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7EB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323A0132" w14:textId="77777777" w:rsidTr="00716D8C">
        <w:trPr>
          <w:trHeight w:val="477"/>
          <w:jc w:val="center"/>
        </w:trPr>
        <w:tc>
          <w:tcPr>
            <w:tcW w:w="421" w:type="dxa"/>
            <w:vMerge/>
            <w:shd w:val="clear" w:color="auto" w:fill="auto"/>
          </w:tcPr>
          <w:p w14:paraId="5C7D2D33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3BDA70" w14:textId="77777777" w:rsidR="00F25B2D" w:rsidRPr="00A0671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A067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D85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1FCB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Закрытие Байкальской платформы</w:t>
            </w:r>
          </w:p>
        </w:tc>
      </w:tr>
      <w:tr w:rsidR="00F25B2D" w:rsidRPr="00A06716" w14:paraId="113C9E18" w14:textId="77777777" w:rsidTr="00716D8C">
        <w:trPr>
          <w:trHeight w:val="413"/>
          <w:jc w:val="center"/>
        </w:trPr>
        <w:tc>
          <w:tcPr>
            <w:tcW w:w="421" w:type="dxa"/>
            <w:vMerge w:val="restart"/>
            <w:shd w:val="clear" w:color="auto" w:fill="B8CCE4"/>
          </w:tcPr>
          <w:p w14:paraId="764CB8BF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71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shd w:val="clear" w:color="auto" w:fill="B8CCE4"/>
          </w:tcPr>
          <w:p w14:paraId="78587291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</w:t>
            </w:r>
            <w:r w:rsidRPr="00A0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14:paraId="74301630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B8CCE4"/>
          </w:tcPr>
          <w:p w14:paraId="73D036D5" w14:textId="77777777" w:rsidR="00F25B2D" w:rsidRPr="004765E0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765E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Трансляция записей очных занятий от 25 мая </w:t>
            </w:r>
          </w:p>
          <w:p w14:paraId="15D46BEA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5B2D" w:rsidRPr="00A06716" w14:paraId="18138D8A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5D89A707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B8CCE4"/>
          </w:tcPr>
          <w:p w14:paraId="04D9AD1C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B8CCE4"/>
          </w:tcPr>
          <w:p w14:paraId="2DD2BE6D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Стандартизация услуг для граждан пожилого возраста и инвалидов</w:t>
            </w:r>
          </w:p>
        </w:tc>
        <w:tc>
          <w:tcPr>
            <w:tcW w:w="3261" w:type="dxa"/>
            <w:shd w:val="clear" w:color="auto" w:fill="B8CCE4"/>
          </w:tcPr>
          <w:p w14:paraId="08E0185E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32A1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832A1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F67E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2CE2E433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4129B43C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B8CCE4"/>
          </w:tcPr>
          <w:p w14:paraId="77F4381C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B8CCE4"/>
          </w:tcPr>
          <w:p w14:paraId="6F1993F6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обеспечения качества учреждений социального обслуживания, </w:t>
            </w: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предоставляющих услуги гражданам пожилого возраста и инвалидам</w:t>
            </w:r>
          </w:p>
        </w:tc>
        <w:tc>
          <w:tcPr>
            <w:tcW w:w="3261" w:type="dxa"/>
            <w:shd w:val="clear" w:color="auto" w:fill="B8CCE4"/>
          </w:tcPr>
          <w:p w14:paraId="434E4611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32A1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Клецкина</w:t>
            </w:r>
            <w:proofErr w:type="spellEnd"/>
            <w:r w:rsidRPr="00832A1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директор </w:t>
            </w:r>
            <w:r w:rsidRPr="00832A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Учебно-методического центра</w:t>
            </w:r>
            <w:r w:rsidRPr="005F67E9"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5F67E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</w:p>
        </w:tc>
      </w:tr>
      <w:tr w:rsidR="00F25B2D" w:rsidRPr="00A06716" w14:paraId="4ECDD791" w14:textId="77777777" w:rsidTr="00716D8C">
        <w:trPr>
          <w:trHeight w:val="692"/>
          <w:jc w:val="center"/>
        </w:trPr>
        <w:tc>
          <w:tcPr>
            <w:tcW w:w="421" w:type="dxa"/>
            <w:vMerge/>
            <w:shd w:val="clear" w:color="auto" w:fill="auto"/>
          </w:tcPr>
          <w:p w14:paraId="17595332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B8CCE4"/>
          </w:tcPr>
          <w:p w14:paraId="58D95066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B8CCE4"/>
          </w:tcPr>
          <w:p w14:paraId="23EE2B7A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 пожилого человека или инвалида.</w:t>
            </w:r>
          </w:p>
          <w:p w14:paraId="0306B9AC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родственниками получателей социальных услуг, которая позволяет обеспечить индивидуальный подход в организации ухода, реализовать основные принципы ухода, а также облегчить уход при развитии деменции и получить ответы на многие вопросы при работе с гражданином</w:t>
            </w:r>
          </w:p>
        </w:tc>
        <w:tc>
          <w:tcPr>
            <w:tcW w:w="3261" w:type="dxa"/>
            <w:shd w:val="clear" w:color="auto" w:fill="B8CCE4"/>
          </w:tcPr>
          <w:p w14:paraId="340DA080" w14:textId="77777777" w:rsidR="00F25B2D" w:rsidRPr="00832A13" w:rsidRDefault="00F25B2D" w:rsidP="00716D8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832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</w:p>
          <w:p w14:paraId="09D31E01" w14:textId="77777777" w:rsidR="00F25B2D" w:rsidRPr="005F67E9" w:rsidRDefault="00F25B2D" w:rsidP="00716D8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5F67E9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Республика Башкортостан </w:t>
            </w:r>
          </w:p>
          <w:p w14:paraId="0332CC22" w14:textId="77777777" w:rsidR="00F25B2D" w:rsidRPr="00832A13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B2D" w:rsidRPr="00AF7A76" w14:paraId="5B236B0E" w14:textId="77777777" w:rsidTr="00716D8C">
        <w:trPr>
          <w:trHeight w:val="560"/>
          <w:jc w:val="center"/>
        </w:trPr>
        <w:tc>
          <w:tcPr>
            <w:tcW w:w="10627" w:type="dxa"/>
            <w:gridSpan w:val="6"/>
            <w:shd w:val="clear" w:color="auto" w:fill="A8D08D"/>
          </w:tcPr>
          <w:p w14:paraId="49D3BDC1" w14:textId="77777777" w:rsidR="00F25B2D" w:rsidRPr="00AF7A7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 МАЯ (4</w:t>
            </w: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день)</w:t>
            </w:r>
          </w:p>
        </w:tc>
      </w:tr>
      <w:tr w:rsidR="00F25B2D" w:rsidRPr="00AF7A76" w14:paraId="334F4C23" w14:textId="77777777" w:rsidTr="00716D8C">
        <w:trPr>
          <w:trHeight w:val="692"/>
          <w:jc w:val="center"/>
        </w:trPr>
        <w:tc>
          <w:tcPr>
            <w:tcW w:w="10627" w:type="dxa"/>
            <w:gridSpan w:val="6"/>
            <w:shd w:val="clear" w:color="auto" w:fill="9CC2E5"/>
          </w:tcPr>
          <w:p w14:paraId="78CEDF09" w14:textId="77777777" w:rsidR="00F25B2D" w:rsidRPr="00AF7A76" w:rsidRDefault="00F25B2D" w:rsidP="007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7A76">
              <w:rPr>
                <w:rFonts w:ascii="Times New Roman" w:eastAsia="Calibri" w:hAnsi="Times New Roman" w:cs="Times New Roman"/>
                <w:b/>
                <w:color w:val="C45911"/>
                <w:sz w:val="26"/>
                <w:szCs w:val="26"/>
              </w:rPr>
              <w:t>ЗАЛ РУКОВОДИТЕЛЕЙ И СПЕЦИАЛИСТОВ</w:t>
            </w:r>
            <w:r w:rsidRPr="00AF7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5B2D" w:rsidRPr="00AF7A76" w14:paraId="6C91EC1E" w14:textId="77777777" w:rsidTr="00716D8C">
        <w:trPr>
          <w:trHeight w:val="692"/>
          <w:jc w:val="center"/>
        </w:trPr>
        <w:tc>
          <w:tcPr>
            <w:tcW w:w="475" w:type="dxa"/>
            <w:gridSpan w:val="2"/>
            <w:shd w:val="clear" w:color="auto" w:fill="auto"/>
          </w:tcPr>
          <w:p w14:paraId="0428BBE7" w14:textId="77777777" w:rsidR="00F25B2D" w:rsidRPr="00AF7A7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B8CCE4"/>
          </w:tcPr>
          <w:p w14:paraId="29BD3096" w14:textId="77777777" w:rsidR="00F25B2D" w:rsidRPr="00A06716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14.30</w:t>
            </w:r>
          </w:p>
          <w:p w14:paraId="59FDAFA6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92" w:type="dxa"/>
            <w:gridSpan w:val="3"/>
            <w:shd w:val="clear" w:color="auto" w:fill="B8CCE4"/>
          </w:tcPr>
          <w:p w14:paraId="7448663E" w14:textId="77777777" w:rsidR="00F25B2D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765E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Трансля</w:t>
            </w:r>
            <w: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ция записи Круглого стола с очных занятий от 26 </w:t>
            </w:r>
            <w:r w:rsidRPr="004765E0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мая </w:t>
            </w:r>
          </w:p>
          <w:p w14:paraId="18874ACB" w14:textId="77777777" w:rsidR="00F25B2D" w:rsidRPr="00E35F49" w:rsidRDefault="00F25B2D" w:rsidP="0071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внедрения типовой модели системы долговременного ухода и пути решения». </w:t>
            </w:r>
          </w:p>
          <w:p w14:paraId="194D0160" w14:textId="77777777" w:rsidR="00F25B2D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вопросы: планирование работы по внедрению СДУ, психологическая подготовка и поддержка персонала,</w:t>
            </w:r>
            <w:r w:rsidRPr="00E35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семейного и родственного ухода, как развивать </w:t>
            </w:r>
            <w:proofErr w:type="spellStart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стационарозамещение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14:paraId="3A3A791F" w14:textId="77777777" w:rsidR="00F25B2D" w:rsidRDefault="00F25B2D" w:rsidP="0071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56B68" w14:textId="77777777" w:rsidR="00F25B2D" w:rsidRPr="00E35F49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Ведущие:</w:t>
            </w:r>
            <w:r w:rsidRPr="00B813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13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Клецкина</w:t>
            </w:r>
            <w:proofErr w:type="spellEnd"/>
            <w:r w:rsidRPr="00B813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г. Иркутск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366A1F" w14:textId="77777777" w:rsidR="00F25B2D" w:rsidRPr="00AF7A76" w:rsidRDefault="00F25B2D" w:rsidP="00716D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B8134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Республика Башкортостан</w:t>
            </w:r>
          </w:p>
        </w:tc>
      </w:tr>
    </w:tbl>
    <w:p w14:paraId="20E699D5" w14:textId="77777777" w:rsidR="00CD155B" w:rsidRDefault="00CD155B" w:rsidP="00B3559B">
      <w:pPr>
        <w:suppressAutoHyphens/>
        <w:spacing w:after="0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14:paraId="0DCE22EC" w14:textId="0A0187C1" w:rsidR="00F3366C" w:rsidRPr="00B3559B" w:rsidRDefault="00F3366C" w:rsidP="00B3559B">
      <w:pPr>
        <w:suppressAutoHyphens/>
        <w:spacing w:after="0"/>
        <w:ind w:left="-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3366C">
        <w:rPr>
          <w:rFonts w:ascii="Times New Roman" w:eastAsia="Calibri" w:hAnsi="Times New Roman" w:cs="Times New Roman"/>
          <w:b/>
          <w:sz w:val="26"/>
          <w:szCs w:val="26"/>
        </w:rPr>
        <w:t>Предлагаем выбрать удобный для Вас формат участия и способы оплаты:</w:t>
      </w:r>
    </w:p>
    <w:p w14:paraId="381E5DF3" w14:textId="77777777" w:rsidR="00F3366C" w:rsidRPr="00F3366C" w:rsidRDefault="00F3366C" w:rsidP="00F3366C">
      <w:pPr>
        <w:numPr>
          <w:ilvl w:val="0"/>
          <w:numId w:val="4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C57">
        <w:rPr>
          <w:rFonts w:ascii="Times New Roman" w:eastAsia="Calibri" w:hAnsi="Times New Roman" w:cs="Times New Roman"/>
          <w:b/>
          <w:color w:val="00B0F0"/>
          <w:sz w:val="26"/>
          <w:szCs w:val="26"/>
        </w:rPr>
        <w:t>Личное</w:t>
      </w:r>
      <w:r w:rsidRPr="00F3366C">
        <w:rPr>
          <w:rFonts w:ascii="Times New Roman" w:eastAsia="Calibri" w:hAnsi="Times New Roman" w:cs="Times New Roman"/>
          <w:bCs/>
          <w:sz w:val="26"/>
          <w:szCs w:val="26"/>
        </w:rPr>
        <w:t xml:space="preserve"> участие </w:t>
      </w:r>
      <w:r w:rsidRPr="00506C57">
        <w:rPr>
          <w:rFonts w:ascii="Times New Roman" w:eastAsia="Calibri" w:hAnsi="Times New Roman" w:cs="Times New Roman"/>
          <w:b/>
          <w:bCs/>
          <w:color w:val="00B0F0"/>
          <w:sz w:val="26"/>
          <w:szCs w:val="26"/>
        </w:rPr>
        <w:t>во всех 3 днях</w:t>
      </w:r>
      <w:r w:rsidRPr="00506C57">
        <w:rPr>
          <w:rFonts w:ascii="Times New Roman" w:eastAsia="Calibri" w:hAnsi="Times New Roman" w:cs="Times New Roman"/>
          <w:color w:val="00B0F0"/>
          <w:sz w:val="26"/>
          <w:szCs w:val="26"/>
        </w:rPr>
        <w:t xml:space="preserve"> </w:t>
      </w:r>
      <w:r w:rsidRPr="00F3366C">
        <w:rPr>
          <w:rFonts w:ascii="Times New Roman" w:eastAsia="Calibri" w:hAnsi="Times New Roman" w:cs="Times New Roman"/>
          <w:sz w:val="26"/>
          <w:szCs w:val="26"/>
        </w:rPr>
        <w:t xml:space="preserve">Байкальской платформы составит </w:t>
      </w:r>
      <w:r w:rsidRPr="00506C57">
        <w:rPr>
          <w:rFonts w:ascii="Times New Roman" w:eastAsia="Calibri" w:hAnsi="Times New Roman" w:cs="Times New Roman"/>
          <w:b/>
          <w:bCs/>
          <w:color w:val="00B0F0"/>
          <w:sz w:val="26"/>
          <w:szCs w:val="26"/>
        </w:rPr>
        <w:t>5 000</w:t>
      </w:r>
      <w:r w:rsidRPr="00506C57">
        <w:rPr>
          <w:rFonts w:ascii="Times New Roman" w:eastAsia="Calibri" w:hAnsi="Times New Roman" w:cs="Times New Roman"/>
          <w:color w:val="00B0F0"/>
          <w:sz w:val="26"/>
          <w:szCs w:val="26"/>
        </w:rPr>
        <w:t xml:space="preserve"> </w:t>
      </w:r>
      <w:r w:rsidRPr="00F3366C">
        <w:rPr>
          <w:rFonts w:ascii="Times New Roman" w:eastAsia="Calibri" w:hAnsi="Times New Roman" w:cs="Times New Roman"/>
          <w:sz w:val="26"/>
          <w:szCs w:val="26"/>
        </w:rPr>
        <w:t>рублей.</w:t>
      </w:r>
    </w:p>
    <w:p w14:paraId="0006FF2F" w14:textId="77777777" w:rsidR="00F3366C" w:rsidRPr="00F3366C" w:rsidRDefault="00F3366C" w:rsidP="00F3366C">
      <w:pPr>
        <w:numPr>
          <w:ilvl w:val="0"/>
          <w:numId w:val="4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6C57">
        <w:rPr>
          <w:rFonts w:ascii="Times New Roman" w:eastAsia="Calibri" w:hAnsi="Times New Roman" w:cs="Times New Roman"/>
          <w:b/>
          <w:bCs/>
          <w:color w:val="00B0F0"/>
          <w:sz w:val="26"/>
          <w:szCs w:val="26"/>
        </w:rPr>
        <w:t>Корпоративное</w:t>
      </w:r>
      <w:r w:rsidRPr="00F3366C">
        <w:rPr>
          <w:rFonts w:ascii="Times New Roman" w:eastAsia="Calibri" w:hAnsi="Times New Roman" w:cs="Times New Roman"/>
          <w:sz w:val="26"/>
          <w:szCs w:val="26"/>
        </w:rPr>
        <w:t xml:space="preserve"> участие </w:t>
      </w:r>
      <w:r w:rsidRPr="00506C57">
        <w:rPr>
          <w:rFonts w:ascii="Times New Roman" w:eastAsia="Calibri" w:hAnsi="Times New Roman" w:cs="Times New Roman"/>
          <w:b/>
          <w:bCs/>
          <w:color w:val="00B0F0"/>
          <w:sz w:val="26"/>
          <w:szCs w:val="26"/>
        </w:rPr>
        <w:t>во всех 3 днях</w:t>
      </w:r>
      <w:r w:rsidRPr="00506C57">
        <w:rPr>
          <w:rFonts w:ascii="Times New Roman" w:eastAsia="Calibri" w:hAnsi="Times New Roman" w:cs="Times New Roman"/>
          <w:color w:val="00B0F0"/>
          <w:sz w:val="26"/>
          <w:szCs w:val="26"/>
        </w:rPr>
        <w:t xml:space="preserve"> </w:t>
      </w:r>
      <w:r w:rsidRPr="00F3366C">
        <w:rPr>
          <w:rFonts w:ascii="Times New Roman" w:eastAsia="Calibri" w:hAnsi="Times New Roman" w:cs="Times New Roman"/>
          <w:sz w:val="26"/>
          <w:szCs w:val="26"/>
        </w:rPr>
        <w:t>Байкальской платформы – полный доступ к онлайн-мероприятиям (</w:t>
      </w:r>
      <w:r w:rsidRPr="00506C57">
        <w:rPr>
          <w:rFonts w:ascii="Times New Roman" w:eastAsia="Calibri" w:hAnsi="Times New Roman" w:cs="Times New Roman"/>
          <w:b/>
          <w:bCs/>
          <w:color w:val="00B0F0"/>
          <w:sz w:val="26"/>
          <w:szCs w:val="26"/>
        </w:rPr>
        <w:t>не более 5 человек</w:t>
      </w:r>
      <w:r w:rsidRPr="00506C57">
        <w:rPr>
          <w:rFonts w:ascii="Times New Roman" w:eastAsia="Calibri" w:hAnsi="Times New Roman" w:cs="Times New Roman"/>
          <w:color w:val="00B0F0"/>
          <w:sz w:val="26"/>
          <w:szCs w:val="26"/>
        </w:rPr>
        <w:t xml:space="preserve"> </w:t>
      </w:r>
      <w:r w:rsidRPr="00F3366C">
        <w:rPr>
          <w:rFonts w:ascii="Times New Roman" w:eastAsia="Calibri" w:hAnsi="Times New Roman" w:cs="Times New Roman"/>
          <w:sz w:val="26"/>
          <w:szCs w:val="26"/>
        </w:rPr>
        <w:t xml:space="preserve">от учреждения и 5 эл. адресов для подключения) составит </w:t>
      </w:r>
      <w:r w:rsidRPr="00506C57">
        <w:rPr>
          <w:rFonts w:ascii="Times New Roman" w:eastAsia="Calibri" w:hAnsi="Times New Roman" w:cs="Times New Roman"/>
          <w:b/>
          <w:bCs/>
          <w:sz w:val="26"/>
          <w:szCs w:val="26"/>
        </w:rPr>
        <w:t>15 000</w:t>
      </w:r>
      <w:r w:rsidRPr="00F3366C">
        <w:rPr>
          <w:rFonts w:ascii="Times New Roman" w:eastAsia="Calibri" w:hAnsi="Times New Roman" w:cs="Times New Roman"/>
          <w:sz w:val="26"/>
          <w:szCs w:val="26"/>
        </w:rPr>
        <w:t xml:space="preserve"> рублей.</w:t>
      </w:r>
    </w:p>
    <w:p w14:paraId="50460FC4" w14:textId="4879FF31" w:rsidR="00F3366C" w:rsidRPr="0012746E" w:rsidRDefault="00F3366C" w:rsidP="0012746E">
      <w:p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746E">
        <w:rPr>
          <w:rFonts w:ascii="Times New Roman" w:eastAsia="Calibri" w:hAnsi="Times New Roman" w:cs="Times New Roman"/>
          <w:sz w:val="26"/>
          <w:szCs w:val="26"/>
        </w:rPr>
        <w:t>Корпоративное участие позволит принять участие в Байкальской платформе большего числа сотрудников учреждения, вовлеченных в систему долговременного ухода.</w:t>
      </w:r>
    </w:p>
    <w:p w14:paraId="2AD7B51C" w14:textId="5B159367" w:rsidR="00F3366C" w:rsidRPr="00F3366C" w:rsidRDefault="00F3366C" w:rsidP="00F336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</w:pPr>
      <w:r w:rsidRPr="00F33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Просим направлять заявки с </w:t>
      </w:r>
      <w:r w:rsidRPr="00F3366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пометкой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366C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  <w:t>«Байкальская платформа»</w:t>
      </w:r>
    </w:p>
    <w:p w14:paraId="304BC405" w14:textId="1D31A55C" w:rsidR="00F3366C" w:rsidRPr="00F3366C" w:rsidRDefault="00F3366C" w:rsidP="00F3366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366C">
        <w:rPr>
          <w:rFonts w:ascii="Times New Roman" w:eastAsia="Times New Roman" w:hAnsi="Times New Roman" w:cs="Times New Roman"/>
          <w:color w:val="0070C0"/>
          <w:sz w:val="26"/>
          <w:szCs w:val="26"/>
          <w:lang w:eastAsia="ar-SA"/>
        </w:rPr>
        <w:t xml:space="preserve"> 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электронный адрес: </w:t>
      </w:r>
      <w:hyperlink r:id="rId9" w:history="1">
        <w:r w:rsidR="0012746E" w:rsidRPr="0012746E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rmv15@bk.ru</w:t>
        </w:r>
      </w:hyperlink>
      <w:r w:rsidR="0012746E" w:rsidRPr="0012746E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shd w:val="clear" w:color="auto" w:fill="FFFFFF"/>
        </w:rPr>
        <w:t xml:space="preserve"> </w:t>
      </w:r>
      <w:r w:rsidR="0012746E" w:rsidRPr="001274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</w:t>
      </w:r>
      <w:hyperlink r:id="rId10" w:history="1">
        <w:r w:rsidRPr="00F3366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metodist</w:t>
        </w:r>
        <w:r w:rsidRPr="00F3366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@</w:t>
        </w:r>
        <w:r w:rsidRPr="00F3366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umc</w:t>
        </w:r>
        <w:r w:rsidRPr="00F3366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38.</w:t>
        </w:r>
        <w:proofErr w:type="spellStart"/>
        <w:r w:rsidRPr="00F3366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33CA43D2" w14:textId="77777777" w:rsidR="00B37DDE" w:rsidRDefault="00B37DDE" w:rsidP="00F3366C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BCD47" w14:textId="7098DFB0" w:rsidR="00F3366C" w:rsidRPr="00F3366C" w:rsidRDefault="00F3366C" w:rsidP="00F3366C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36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от Учебно-методического центра, в связи с разницей во времени: </w:t>
      </w:r>
    </w:p>
    <w:p w14:paraId="0AEF185A" w14:textId="77777777" w:rsidR="00F3366C" w:rsidRPr="00F3366C" w:rsidRDefault="00F3366C" w:rsidP="00F3366C">
      <w:pPr>
        <w:keepNext/>
        <w:tabs>
          <w:tab w:val="left" w:pos="2820"/>
          <w:tab w:val="center" w:pos="4677"/>
        </w:tabs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366C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F3366C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F3366C">
        <w:rPr>
          <w:rFonts w:ascii="Times New Roman" w:eastAsia="Times New Roman" w:hAnsi="Times New Roman" w:cs="Times New Roman"/>
          <w:sz w:val="26"/>
          <w:szCs w:val="26"/>
        </w:rPr>
        <w:t>Рушковская</w:t>
      </w:r>
      <w:proofErr w:type="spellEnd"/>
      <w:r w:rsidRPr="00F3366C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Владимировна, </w:t>
      </w:r>
      <w:r w:rsidRPr="00F3366C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F3366C">
        <w:rPr>
          <w:rFonts w:ascii="Times New Roman" w:eastAsia="Times New Roman" w:hAnsi="Times New Roman" w:cs="Times New Roman"/>
          <w:bCs/>
          <w:sz w:val="26"/>
          <w:szCs w:val="26"/>
        </w:rPr>
        <w:t>, 8(988)354-04-31.</w:t>
      </w:r>
    </w:p>
    <w:p w14:paraId="1185FC54" w14:textId="77777777" w:rsidR="00F3366C" w:rsidRPr="00F3366C" w:rsidRDefault="00F3366C" w:rsidP="00F3366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Иркутск - 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 w:rsidRPr="00F33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C2DEEDE" w14:textId="77777777" w:rsidR="00F3366C" w:rsidRPr="00F3366C" w:rsidRDefault="00F3366C" w:rsidP="00F3366C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Иркутск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F33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  <w:r w:rsidRPr="00F3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345E18" w14:textId="2D5C791B" w:rsidR="00F3366C" w:rsidRPr="00B37DDE" w:rsidRDefault="00F3366C" w:rsidP="00B37DDE">
      <w:pPr>
        <w:tabs>
          <w:tab w:val="left" w:pos="993"/>
        </w:tabs>
        <w:spacing w:after="0" w:line="240" w:lineRule="auto"/>
        <w:jc w:val="center"/>
      </w:pPr>
      <w:r w:rsidRPr="00F3366C">
        <w:rPr>
          <w:rFonts w:ascii="Times New Roman" w:eastAsia="Calibri" w:hAnsi="Times New Roman" w:cs="Times New Roman"/>
          <w:b/>
          <w:iCs/>
          <w:color w:val="00B0F0"/>
        </w:rPr>
        <w:t>Формы заяво</w:t>
      </w:r>
      <w:r w:rsidR="00B37DDE">
        <w:rPr>
          <w:rFonts w:ascii="Times New Roman" w:eastAsia="Calibri" w:hAnsi="Times New Roman" w:cs="Times New Roman"/>
          <w:b/>
          <w:iCs/>
          <w:color w:val="00B0F0"/>
        </w:rPr>
        <w:t>к</w:t>
      </w:r>
    </w:p>
    <w:p w14:paraId="1E0A8CDF" w14:textId="7198A3E1" w:rsidR="00F3366C" w:rsidRPr="00F3366C" w:rsidRDefault="0012746E" w:rsidP="001274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1.</w:t>
      </w:r>
      <w:r w:rsidR="00F3366C"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>Форма заявки</w:t>
      </w:r>
    </w:p>
    <w:p w14:paraId="15CB0BCC" w14:textId="77777777" w:rsidR="00F3366C" w:rsidRPr="00F3366C" w:rsidRDefault="00F3366C" w:rsidP="00F33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3366C"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>Личное участие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F3366C" w:rsidRPr="00F3366C" w14:paraId="3770006D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2990613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14:paraId="22EE0EC3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1B926E2" w14:textId="77777777" w:rsidR="00F3366C" w:rsidRPr="0012746E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 w:rsidRPr="0012746E"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14:paraId="57156FFC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14:paraId="6C76061D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14:paraId="06D57223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14:paraId="458855E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542057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28695D88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6D35FF8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14:paraId="4B989EB5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14:paraId="390D564D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14:paraId="4FB4ABED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14:paraId="613488C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F3366C" w:rsidRPr="00F3366C" w14:paraId="01E6F3DA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5ECD3009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Дистанционно личное участие </w:t>
            </w:r>
          </w:p>
          <w:p w14:paraId="00B8AC54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47B7CAF0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lastRenderedPageBreak/>
              <w:t xml:space="preserve">«Байкальская платформа» </w:t>
            </w:r>
          </w:p>
          <w:p w14:paraId="70F12A69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14:paraId="6EF4DF8C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3310328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52F4C4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4D7DF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5A6997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191AF21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CF866B3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14:paraId="30888F1C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14259B09" w14:textId="77777777" w:rsidR="00F3366C" w:rsidRPr="00F3366C" w:rsidRDefault="00F3366C" w:rsidP="00F3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73CB69" w14:textId="77777777" w:rsidR="0012746E" w:rsidRDefault="0012746E" w:rsidP="00F3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F3366C"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Форма заявка </w:t>
      </w:r>
    </w:p>
    <w:p w14:paraId="01B95B87" w14:textId="7ED10AA1" w:rsidR="00F3366C" w:rsidRPr="00F3366C" w:rsidRDefault="0012746E" w:rsidP="00F3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2746E"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>К</w:t>
      </w:r>
      <w:r w:rsidR="00F3366C" w:rsidRPr="0012746E"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 xml:space="preserve">орпоративное участие </w:t>
      </w:r>
      <w:r w:rsidR="00F3366C"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(не более </w:t>
      </w:r>
      <w:r w:rsidR="00F3366C" w:rsidRPr="0012746E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5 человек </w:t>
      </w:r>
      <w:r w:rsidR="00F3366C"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>от учреждения)</w:t>
      </w:r>
    </w:p>
    <w:p w14:paraId="3EF8F773" w14:textId="77777777" w:rsidR="00F3366C" w:rsidRPr="00F3366C" w:rsidRDefault="00F3366C" w:rsidP="00F336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Просим обозначить </w:t>
      </w:r>
      <w:r w:rsidRPr="0012746E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5 эл. адресов </w:t>
      </w:r>
      <w:r w:rsidRPr="00F3366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для возможного подключения участников </w:t>
      </w:r>
    </w:p>
    <w:p w14:paraId="7039D377" w14:textId="77777777" w:rsidR="00F3366C" w:rsidRPr="00F3366C" w:rsidRDefault="00F3366C" w:rsidP="00F336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F3366C" w:rsidRPr="00F3366C" w14:paraId="48400D88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75726128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14:paraId="40062F25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84B82C5" w14:textId="77777777" w:rsidR="00F3366C" w:rsidRPr="00832A13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18"/>
                <w:szCs w:val="18"/>
              </w:rPr>
            </w:pPr>
            <w:r w:rsidRPr="00832A13">
              <w:rPr>
                <w:rFonts w:ascii="Times New Roman" w:eastAsia="Calibri" w:hAnsi="Times New Roman" w:cs="Times New Roman"/>
                <w:b/>
                <w:bCs/>
                <w:iCs/>
                <w:color w:val="C0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14:paraId="13E4A1BA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14:paraId="451D0E19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14:paraId="06B2B16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14:paraId="104C4124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86BC690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39AD5CE7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4AD1D48C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14:paraId="6ED3D56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14:paraId="4FAEA264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14:paraId="7998A560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14:paraId="700D45EA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F3366C" w:rsidRPr="00F3366C" w14:paraId="756ED5BD" w14:textId="77777777" w:rsidTr="00DC54F5">
        <w:trPr>
          <w:jc w:val="center"/>
        </w:trPr>
        <w:tc>
          <w:tcPr>
            <w:tcW w:w="1472" w:type="dxa"/>
            <w:shd w:val="clear" w:color="auto" w:fill="auto"/>
          </w:tcPr>
          <w:p w14:paraId="5C53E70E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Корпоративное дистанционное участие </w:t>
            </w:r>
          </w:p>
          <w:p w14:paraId="19D3FD53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74AA0894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«Байкальская платформа» </w:t>
            </w:r>
          </w:p>
          <w:p w14:paraId="3A181525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3366C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14:paraId="48EFFE30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9F757CC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EFF736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EBC51B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F58BA1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9FA6BD8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707F478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14:paraId="573A5F82" w14:textId="77777777" w:rsidR="00F3366C" w:rsidRPr="00F3366C" w:rsidRDefault="00F3366C" w:rsidP="00F3366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380AB9DC" w14:textId="77777777" w:rsidR="00F3366C" w:rsidRPr="00F3366C" w:rsidRDefault="00F3366C" w:rsidP="00F3366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E88ECB0" w14:textId="77777777" w:rsidR="00F3366C" w:rsidRPr="00F3366C" w:rsidRDefault="00F3366C" w:rsidP="00F3366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F3366C">
        <w:rPr>
          <w:rFonts w:ascii="Times New Roman" w:eastAsia="Times New Roman" w:hAnsi="Times New Roman" w:cs="Times New Roman"/>
          <w:b/>
          <w:iCs/>
          <w:sz w:val="24"/>
          <w:szCs w:val="24"/>
        </w:rPr>
        <w:t>При оплате от</w:t>
      </w:r>
      <w:r w:rsidRPr="00F3366C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юридического </w:t>
      </w:r>
      <w:r w:rsidRPr="00F3366C">
        <w:rPr>
          <w:rFonts w:ascii="Times New Roman" w:eastAsia="Times New Roman" w:hAnsi="Times New Roman" w:cs="Times New Roman"/>
          <w:b/>
          <w:iCs/>
          <w:sz w:val="24"/>
          <w:szCs w:val="24"/>
        </w:rPr>
        <w:t>лица просим направлять</w:t>
      </w:r>
      <w:r w:rsidRPr="00F3366C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реквизиты учреждения!!!</w:t>
      </w:r>
    </w:p>
    <w:p w14:paraId="35ECE585" w14:textId="77777777" w:rsidR="00F3366C" w:rsidRPr="00F3366C" w:rsidRDefault="00F3366C" w:rsidP="00F3366C">
      <w:pPr>
        <w:spacing w:after="0"/>
        <w:jc w:val="center"/>
        <w:rPr>
          <w:rFonts w:ascii="Calibri" w:eastAsia="Calibri" w:hAnsi="Calibri" w:cs="Times New Roman"/>
        </w:rPr>
      </w:pPr>
      <w:r w:rsidRPr="00F3366C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Ждем ваших заявок</w:t>
      </w:r>
    </w:p>
    <w:p w14:paraId="5C2DE107" w14:textId="77777777" w:rsidR="00DC68EA" w:rsidRPr="00F3366C" w:rsidRDefault="00DC68EA" w:rsidP="00F3366C">
      <w:pPr>
        <w:tabs>
          <w:tab w:val="left" w:pos="2325"/>
        </w:tabs>
      </w:pPr>
    </w:p>
    <w:sectPr w:rsidR="00DC68EA" w:rsidRPr="00F3366C" w:rsidSect="00A527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3"/>
    <w:rsid w:val="00042BBC"/>
    <w:rsid w:val="00055BD7"/>
    <w:rsid w:val="00066F0A"/>
    <w:rsid w:val="00071FCB"/>
    <w:rsid w:val="000850F6"/>
    <w:rsid w:val="000A00F6"/>
    <w:rsid w:val="000A03AF"/>
    <w:rsid w:val="000A1C1C"/>
    <w:rsid w:val="000A36A1"/>
    <w:rsid w:val="0012746E"/>
    <w:rsid w:val="00146731"/>
    <w:rsid w:val="00151979"/>
    <w:rsid w:val="00160B88"/>
    <w:rsid w:val="001A7FC0"/>
    <w:rsid w:val="001C3558"/>
    <w:rsid w:val="00250C90"/>
    <w:rsid w:val="002D0E10"/>
    <w:rsid w:val="002E0555"/>
    <w:rsid w:val="002F0239"/>
    <w:rsid w:val="002F0AE7"/>
    <w:rsid w:val="002F10D0"/>
    <w:rsid w:val="003227EE"/>
    <w:rsid w:val="00327893"/>
    <w:rsid w:val="0034721D"/>
    <w:rsid w:val="003562CB"/>
    <w:rsid w:val="00356CDD"/>
    <w:rsid w:val="003F6982"/>
    <w:rsid w:val="004765E0"/>
    <w:rsid w:val="004B0C7A"/>
    <w:rsid w:val="004F272A"/>
    <w:rsid w:val="00505A7B"/>
    <w:rsid w:val="00506C57"/>
    <w:rsid w:val="00580A9D"/>
    <w:rsid w:val="005F67E9"/>
    <w:rsid w:val="006607CC"/>
    <w:rsid w:val="00791572"/>
    <w:rsid w:val="007E0473"/>
    <w:rsid w:val="00832A13"/>
    <w:rsid w:val="008F3557"/>
    <w:rsid w:val="009370DC"/>
    <w:rsid w:val="00990117"/>
    <w:rsid w:val="009B0DDF"/>
    <w:rsid w:val="009F0163"/>
    <w:rsid w:val="00A06716"/>
    <w:rsid w:val="00A333A9"/>
    <w:rsid w:val="00A45EF5"/>
    <w:rsid w:val="00A52733"/>
    <w:rsid w:val="00A83784"/>
    <w:rsid w:val="00B3559B"/>
    <w:rsid w:val="00B37DDE"/>
    <w:rsid w:val="00B44814"/>
    <w:rsid w:val="00BB616B"/>
    <w:rsid w:val="00BD067F"/>
    <w:rsid w:val="00C165CC"/>
    <w:rsid w:val="00C45A36"/>
    <w:rsid w:val="00C7459B"/>
    <w:rsid w:val="00CD155B"/>
    <w:rsid w:val="00CF2907"/>
    <w:rsid w:val="00D36603"/>
    <w:rsid w:val="00D47052"/>
    <w:rsid w:val="00D6112F"/>
    <w:rsid w:val="00D94FE0"/>
    <w:rsid w:val="00D978E9"/>
    <w:rsid w:val="00DC60C9"/>
    <w:rsid w:val="00DC68EA"/>
    <w:rsid w:val="00DD56C2"/>
    <w:rsid w:val="00DF3ED9"/>
    <w:rsid w:val="00E453E4"/>
    <w:rsid w:val="00E54772"/>
    <w:rsid w:val="00E87EB4"/>
    <w:rsid w:val="00E97617"/>
    <w:rsid w:val="00F25B2D"/>
    <w:rsid w:val="00F3366C"/>
    <w:rsid w:val="00F9365D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2BAF"/>
  <w15:chartTrackingRefBased/>
  <w15:docId w15:val="{47632953-A6D0-4961-9CF5-8ED07E6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mc38.ru" TargetMode="External"/><Relationship Id="rId10" Type="http://schemas.openxmlformats.org/officeDocument/2006/relationships/hyperlink" Target="mailto:metodist@umc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v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2022-04-25T11:51:00Z</dcterms:created>
  <dcterms:modified xsi:type="dcterms:W3CDTF">2022-04-27T07:11:00Z</dcterms:modified>
</cp:coreProperties>
</file>