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14:paraId="53E16771" w14:textId="77777777" w:rsidTr="0037237E">
        <w:trPr>
          <w:trHeight w:val="1833"/>
        </w:trPr>
        <w:tc>
          <w:tcPr>
            <w:tcW w:w="1949" w:type="dxa"/>
          </w:tcPr>
          <w:p w14:paraId="14DC196D" w14:textId="77777777" w:rsidR="00424D53" w:rsidRDefault="00BF458D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</w:rPr>
              <w:object w:dxaOrig="2715" w:dyaOrig="2715" w14:anchorId="782A8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.75pt;height:81.75pt;mso-width-percent:0;mso-height-percent:0;mso-width-percent:0;mso-height-percent:0" o:ole="">
                  <v:imagedata r:id="rId6" o:title=""/>
                </v:shape>
                <o:OLEObject Type="Embed" ProgID="Acrobat.Document.11" ShapeID="_x0000_i1025" DrawAspect="Content" ObjectID="_1710323821" r:id="rId7"/>
              </w:object>
            </w:r>
          </w:p>
        </w:tc>
        <w:tc>
          <w:tcPr>
            <w:tcW w:w="7599" w:type="dxa"/>
          </w:tcPr>
          <w:p w14:paraId="5AC814C8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8D2209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039E65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0846D0D5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1FC62F75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117583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9F54F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468ABF80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094A4102" w14:textId="77777777" w:rsidR="00802598" w:rsidRPr="00C81982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9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4DAADC2D" w14:textId="77777777" w:rsidR="006F7024" w:rsidRPr="00C81982" w:rsidRDefault="006F7024" w:rsidP="0089009F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DF50F" w14:textId="3C4C61CB" w:rsidR="006F7024" w:rsidRPr="00C81982" w:rsidRDefault="00F34D6D" w:rsidP="0045504E">
      <w:pPr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приглашает </w:t>
      </w:r>
      <w:r w:rsidR="006F7024" w:rsidRPr="00C8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 2022 года</w:t>
      </w:r>
      <w:r w:rsidR="006F7024"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4E"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5504E"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="0045504E"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1C2EC" w14:textId="5743699D" w:rsidR="0045504E" w:rsidRPr="00C81982" w:rsidRDefault="0045504E" w:rsidP="0045504E">
      <w:pPr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«Социально-психологические аспекты обратной связи для специалистов социальной сферы, работающих с инвалидами по слуху и зрению»</w:t>
      </w:r>
    </w:p>
    <w:p w14:paraId="21C50DA3" w14:textId="77777777" w:rsidR="000744EC" w:rsidRPr="00C81982" w:rsidRDefault="000744EC" w:rsidP="000744EC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C778" w14:textId="18A32769" w:rsidR="006F7024" w:rsidRPr="000744EC" w:rsidRDefault="000744EC" w:rsidP="000744EC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вебинара Ямщикова Ольга Александровна, кандидат психологических наук (клинический психолог), доцент, методист Центра диагностики и консультирования, психолого-педагогической, медицинской и социальной помощи Петроградского района</w:t>
      </w:r>
      <w:r w:rsidRPr="0007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«Психолого-педагогический центр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 следующие вопросы:</w:t>
      </w:r>
    </w:p>
    <w:p w14:paraId="72749EF1" w14:textId="2A64DC70" w:rsidR="000744EC" w:rsidRPr="000744EC" w:rsidRDefault="000744EC" w:rsidP="000744EC">
      <w:pPr>
        <w:pStyle w:val="aa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Социально-психологический портрет инвалидов по зрению. Генд</w:t>
      </w:r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>ерные и возрастные особенности.</w:t>
      </w:r>
    </w:p>
    <w:p w14:paraId="6F845CA0" w14:textId="37C0972E" w:rsidR="000744EC" w:rsidRPr="000744EC" w:rsidRDefault="000744EC" w:rsidP="000744EC">
      <w:pPr>
        <w:pStyle w:val="aa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психоэмоционального состояния инвалидов по слуху. </w:t>
      </w:r>
    </w:p>
    <w:p w14:paraId="5D62EE5F" w14:textId="75D410F2" w:rsidR="000744EC" w:rsidRPr="000744EC" w:rsidRDefault="000744EC" w:rsidP="000744EC">
      <w:pPr>
        <w:pStyle w:val="aa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Социально-психологическая природа обратной связи и психогигиена процесса обратной связи для специалистов </w:t>
      </w:r>
      <w:proofErr w:type="spellStart"/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>соцслужбы</w:t>
      </w:r>
      <w:proofErr w:type="spellEnd"/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E1CE1E" w14:textId="6C1241E0" w:rsidR="000744EC" w:rsidRDefault="000744EC" w:rsidP="000744EC">
      <w:pPr>
        <w:pStyle w:val="aa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психологического иммунитета у специалистов </w:t>
      </w:r>
      <w:proofErr w:type="spellStart"/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>соцслужбы</w:t>
      </w:r>
      <w:proofErr w:type="spellEnd"/>
      <w:r w:rsidRPr="000744E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профилактика профессионального выгорания.</w:t>
      </w:r>
    </w:p>
    <w:p w14:paraId="137626CA" w14:textId="329D0161" w:rsidR="000744EC" w:rsidRPr="000744EC" w:rsidRDefault="000744EC" w:rsidP="005320E3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вопросу преподаватель </w:t>
      </w:r>
      <w:r w:rsidR="005320E3">
        <w:rPr>
          <w:rFonts w:ascii="Times New Roman" w:eastAsia="Times New Roman" w:hAnsi="Times New Roman"/>
          <w:sz w:val="24"/>
          <w:szCs w:val="24"/>
          <w:lang w:eastAsia="ru-RU"/>
        </w:rPr>
        <w:t>познакомит с практическими рекомендациями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упражнения</w:t>
      </w:r>
      <w:r w:rsidR="005320E3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</w:t>
      </w:r>
      <w:r w:rsidR="005320E3">
        <w:rPr>
          <w:rFonts w:ascii="Times New Roman" w:eastAsia="Times New Roman" w:hAnsi="Times New Roman"/>
          <w:sz w:val="24"/>
          <w:szCs w:val="24"/>
          <w:lang w:eastAsia="ru-RU"/>
        </w:rPr>
        <w:t>креплению этих рекомендаций, а также обратной связью в диаде «</w:t>
      </w:r>
      <w:r w:rsidR="005320E3" w:rsidRPr="0042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="005320E3" w:rsidRPr="00421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соцслужбы</w:t>
      </w:r>
      <w:proofErr w:type="spellEnd"/>
      <w:r w:rsidR="005320E3" w:rsidRPr="004213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 по зрению».</w:t>
      </w:r>
    </w:p>
    <w:p w14:paraId="78C1DA8B" w14:textId="77777777" w:rsidR="000744EC" w:rsidRDefault="000744EC" w:rsidP="000744EC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A951" w14:textId="1DFDFD4D" w:rsidR="00F34D6D" w:rsidRPr="00F34D6D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вебинара – 09.00 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14:paraId="5D403A1A" w14:textId="05F6C97D" w:rsidR="00F34D6D" w:rsidRPr="00F34D6D" w:rsidRDefault="00F34D6D" w:rsidP="00F34D6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</w:t>
      </w:r>
      <w:r w:rsidR="00C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семинара (вебинара) – 3 академических часа (МСК 09.00 – 11.15)</w:t>
      </w:r>
    </w:p>
    <w:p w14:paraId="0401E1B3" w14:textId="77777777"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F608A2" w14:textId="77777777" w:rsidR="007A7428" w:rsidRDefault="00F34D6D" w:rsidP="00F34D6D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одном </w:t>
      </w:r>
      <w:proofErr w:type="spellStart"/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785A3F" w14:textId="26A05B70" w:rsidR="005A6200" w:rsidRPr="00F34D6D" w:rsidRDefault="00F34D6D" w:rsidP="0037237E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расчета на</w:t>
      </w:r>
      <w:r w:rsidR="001E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одного слушателя – 2 0</w:t>
      </w:r>
      <w:r w:rsidR="0037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bookmarkStart w:id="0" w:name="_GoBack"/>
      <w:bookmarkEnd w:id="0"/>
    </w:p>
    <w:p w14:paraId="445EE6E0" w14:textId="77777777" w:rsidR="00181B04" w:rsidRPr="00715A1F" w:rsidRDefault="005A6200" w:rsidP="00181B04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ab/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По итогам вебинара слушатели получают электронный </w:t>
      </w:r>
      <w:r w:rsidR="00181B04" w:rsidRPr="00761987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14:paraId="132AF66F" w14:textId="54E9C2E9" w:rsidR="00D57242" w:rsidRPr="00F34D6D" w:rsidRDefault="00D57242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58E19" w14:textId="77777777" w:rsidR="00C27963" w:rsidRPr="00F34D6D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B92A47" w14:textId="77777777" w:rsidR="000C1CFB" w:rsidRPr="00F34D6D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7AD6D" w14:textId="77777777" w:rsidR="00503BB3" w:rsidRPr="00F34D6D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от Учебно-методического центра</w:t>
      </w:r>
      <w:r w:rsidR="008D32A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B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14:paraId="5AE4FAF3" w14:textId="2098D299" w:rsidR="00675110" w:rsidRPr="00F34D6D" w:rsidRDefault="0063750D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Бондаренко Лариса Федоровна</w:t>
      </w:r>
      <w:r w:rsidR="007C28F4">
        <w:rPr>
          <w:rFonts w:ascii="Times New Roman" w:eastAsia="Times New Roman" w:hAnsi="Times New Roman" w:cs="Times New Roman"/>
          <w:sz w:val="24"/>
          <w:szCs w:val="24"/>
        </w:rPr>
        <w:t>, 89016679433.</w:t>
      </w:r>
    </w:p>
    <w:p w14:paraId="3CF0687E" w14:textId="77777777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6DE5814A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72"/>
        <w:gridCol w:w="1279"/>
        <w:gridCol w:w="990"/>
        <w:gridCol w:w="1165"/>
        <w:gridCol w:w="694"/>
        <w:gridCol w:w="1453"/>
        <w:gridCol w:w="1983"/>
      </w:tblGrid>
      <w:tr w:rsidR="00823A85" w:rsidRPr="00823A85" w14:paraId="6D4610F2" w14:textId="77777777" w:rsidTr="00376C60">
        <w:trPr>
          <w:trHeight w:val="528"/>
        </w:trPr>
        <w:tc>
          <w:tcPr>
            <w:tcW w:w="224" w:type="pct"/>
          </w:tcPr>
          <w:p w14:paraId="189DD3B8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14:paraId="79CFF99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14:paraId="3AA79F41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14:paraId="4B95427A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38240F3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5A67D8F0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5CFA5EF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0C1A9D5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124055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7B3AEC25" w14:textId="77777777"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1E823D9B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05822806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14:paraId="5386AA02" w14:textId="77777777" w:rsidTr="00376C60">
        <w:trPr>
          <w:trHeight w:val="269"/>
        </w:trPr>
        <w:tc>
          <w:tcPr>
            <w:tcW w:w="224" w:type="pct"/>
          </w:tcPr>
          <w:p w14:paraId="3404F88B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3DBFC43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00D8268A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7F4B2F7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0268859C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EDA521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188D155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7780C8E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075D25" w14:textId="79B4A003" w:rsidR="00CA2A89" w:rsidRPr="00652429" w:rsidRDefault="00511087" w:rsidP="0089009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14:paraId="0D8D134F" w14:textId="77777777"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D326C96"/>
    <w:multiLevelType w:val="hybridMultilevel"/>
    <w:tmpl w:val="13D052D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287"/>
    <w:rsid w:val="00062BD7"/>
    <w:rsid w:val="000744EC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078B3"/>
    <w:rsid w:val="0011750B"/>
    <w:rsid w:val="00126756"/>
    <w:rsid w:val="00134A3F"/>
    <w:rsid w:val="0013779B"/>
    <w:rsid w:val="00153D25"/>
    <w:rsid w:val="001719C1"/>
    <w:rsid w:val="001727FB"/>
    <w:rsid w:val="00181B04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2CF4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6539E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07C35"/>
    <w:rsid w:val="00320D3F"/>
    <w:rsid w:val="003232C4"/>
    <w:rsid w:val="00330A40"/>
    <w:rsid w:val="003355F6"/>
    <w:rsid w:val="0034001F"/>
    <w:rsid w:val="00340EC1"/>
    <w:rsid w:val="00346C4F"/>
    <w:rsid w:val="00351C3E"/>
    <w:rsid w:val="00362C45"/>
    <w:rsid w:val="00365DD5"/>
    <w:rsid w:val="00365F54"/>
    <w:rsid w:val="0037237E"/>
    <w:rsid w:val="003750D6"/>
    <w:rsid w:val="00376C60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1397"/>
    <w:rsid w:val="00424D53"/>
    <w:rsid w:val="0043452A"/>
    <w:rsid w:val="00450B56"/>
    <w:rsid w:val="0045504E"/>
    <w:rsid w:val="00474037"/>
    <w:rsid w:val="00490362"/>
    <w:rsid w:val="00490A11"/>
    <w:rsid w:val="00491A8A"/>
    <w:rsid w:val="004B1B8C"/>
    <w:rsid w:val="004C4798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20E3"/>
    <w:rsid w:val="00533794"/>
    <w:rsid w:val="00542410"/>
    <w:rsid w:val="00556842"/>
    <w:rsid w:val="005635E6"/>
    <w:rsid w:val="0057184E"/>
    <w:rsid w:val="00571ACC"/>
    <w:rsid w:val="005815FD"/>
    <w:rsid w:val="00583545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E0DC2"/>
    <w:rsid w:val="005F1F8C"/>
    <w:rsid w:val="005F4093"/>
    <w:rsid w:val="006004AC"/>
    <w:rsid w:val="006053B2"/>
    <w:rsid w:val="00616192"/>
    <w:rsid w:val="00617E20"/>
    <w:rsid w:val="006206DE"/>
    <w:rsid w:val="00626A8E"/>
    <w:rsid w:val="0063750D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A543B"/>
    <w:rsid w:val="006D3463"/>
    <w:rsid w:val="006D5C1B"/>
    <w:rsid w:val="006E3597"/>
    <w:rsid w:val="006E3EB2"/>
    <w:rsid w:val="006E6814"/>
    <w:rsid w:val="006F2441"/>
    <w:rsid w:val="006F4B06"/>
    <w:rsid w:val="006F7024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A7428"/>
    <w:rsid w:val="007B25A7"/>
    <w:rsid w:val="007C28F4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09F"/>
    <w:rsid w:val="00890A74"/>
    <w:rsid w:val="00892E1D"/>
    <w:rsid w:val="00892E50"/>
    <w:rsid w:val="00897A1E"/>
    <w:rsid w:val="008A4470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08F9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D2682"/>
    <w:rsid w:val="009D6A02"/>
    <w:rsid w:val="009E4474"/>
    <w:rsid w:val="009F49C0"/>
    <w:rsid w:val="00A0188E"/>
    <w:rsid w:val="00A14A54"/>
    <w:rsid w:val="00A23C3F"/>
    <w:rsid w:val="00A2445D"/>
    <w:rsid w:val="00A32C8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4A51"/>
    <w:rsid w:val="00AF62F6"/>
    <w:rsid w:val="00B07B90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C69F9"/>
    <w:rsid w:val="00BD2481"/>
    <w:rsid w:val="00BD6AD7"/>
    <w:rsid w:val="00BE062C"/>
    <w:rsid w:val="00BF458D"/>
    <w:rsid w:val="00BF4ED3"/>
    <w:rsid w:val="00C05BB7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1982"/>
    <w:rsid w:val="00C86BF7"/>
    <w:rsid w:val="00CA2A89"/>
    <w:rsid w:val="00CA632D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249E0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A1283"/>
  <w15:docId w15:val="{9D008C7A-AD34-4A9E-BFBE-A13C5E7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009">
          <w:marLeft w:val="0"/>
          <w:marRight w:val="150"/>
          <w:marTop w:val="150"/>
          <w:marBottom w:val="150"/>
          <w:divBdr>
            <w:top w:val="single" w:sz="6" w:space="4" w:color="92B292"/>
            <w:left w:val="single" w:sz="6" w:space="4" w:color="92B292"/>
            <w:bottom w:val="single" w:sz="6" w:space="4" w:color="92B292"/>
            <w:right w:val="single" w:sz="6" w:space="4" w:color="92B292"/>
          </w:divBdr>
          <w:divsChild>
            <w:div w:id="62693133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691B-9A5E-4434-BCFF-D7D6C2D4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26</cp:revision>
  <cp:lastPrinted>2022-04-01T05:00:00Z</cp:lastPrinted>
  <dcterms:created xsi:type="dcterms:W3CDTF">2022-02-15T03:32:00Z</dcterms:created>
  <dcterms:modified xsi:type="dcterms:W3CDTF">2022-04-01T05:09:00Z</dcterms:modified>
</cp:coreProperties>
</file>